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0EE25E" w14:textId="6051E85D" w:rsidR="009C578C" w:rsidRPr="00423C92" w:rsidRDefault="00F229BF" w:rsidP="009C056C">
      <w:pPr>
        <w:pStyle w:val="Heading1"/>
        <w:spacing w:before="0" w:after="0" w:line="360" w:lineRule="auto"/>
        <w:jc w:val="left"/>
        <w:rPr>
          <w:rFonts w:cs="Arial"/>
          <w:b w:val="0"/>
          <w:color w:val="595959" w:themeColor="text1" w:themeTint="A6"/>
          <w:sz w:val="20"/>
          <w:szCs w:val="16"/>
        </w:rPr>
      </w:pPr>
      <w:bookmarkStart w:id="0" w:name="_Hlk221870958"/>
      <w:r w:rsidRPr="00423C92">
        <w:rPr>
          <w:rFonts w:cs="Arial"/>
          <w:b w:val="0"/>
          <w:color w:val="595959" w:themeColor="text1" w:themeTint="A6"/>
          <w:sz w:val="20"/>
          <w:szCs w:val="16"/>
        </w:rPr>
        <w:t>Screen Reader Users: Make sure settings include reading strikethrough and underline font attributes.</w:t>
      </w:r>
    </w:p>
    <w:bookmarkEnd w:id="0"/>
    <w:p w14:paraId="75B59460" w14:textId="7C1C0C40" w:rsidR="00E563EA" w:rsidRPr="00A37D79" w:rsidRDefault="00220711" w:rsidP="002E00F6">
      <w:pPr>
        <w:pStyle w:val="Heading1"/>
        <w:spacing w:after="0" w:line="600" w:lineRule="auto"/>
        <w:rPr>
          <w:rFonts w:cs="Arial"/>
        </w:rPr>
      </w:pPr>
      <w:r>
        <w:rPr>
          <w:rFonts w:cs="Arial"/>
        </w:rPr>
        <w:t xml:space="preserve">Summary and </w:t>
      </w:r>
      <w:r w:rsidR="00435678" w:rsidRPr="00A37D79">
        <w:rPr>
          <w:rFonts w:cs="Arial"/>
        </w:rPr>
        <w:t>Fiscal Note</w:t>
      </w:r>
    </w:p>
    <w:p w14:paraId="57C4934D" w14:textId="5DA57193" w:rsidR="00435678" w:rsidRPr="00A37D79" w:rsidRDefault="005F6EB2" w:rsidP="00F64D0D">
      <w:pPr>
        <w:pStyle w:val="Heading2"/>
        <w:spacing w:before="0" w:after="0" w:line="480" w:lineRule="auto"/>
        <w:rPr>
          <w:rFonts w:cs="Arial"/>
        </w:rPr>
      </w:pPr>
      <w:r w:rsidRPr="00A37D79">
        <w:rPr>
          <w:rFonts w:cs="Arial"/>
        </w:rPr>
        <w:t xml:space="preserve">1. </w:t>
      </w:r>
      <w:r w:rsidR="008B0CC3">
        <w:rPr>
          <w:rFonts w:cs="Arial"/>
        </w:rPr>
        <w:t>Legislation</w:t>
      </w:r>
      <w:r w:rsidR="00435678" w:rsidRPr="00A37D79">
        <w:rPr>
          <w:rFonts w:cs="Arial"/>
        </w:rPr>
        <w:t xml:space="preserve"> Summary</w:t>
      </w:r>
    </w:p>
    <w:p w14:paraId="2EB3720B" w14:textId="76CCC5E8" w:rsidR="4D0BB209" w:rsidRDefault="5BD7E311" w:rsidP="72A22B1C">
      <w:pPr>
        <w:keepNext/>
        <w:keepLines/>
        <w:spacing w:after="0" w:line="480" w:lineRule="auto"/>
      </w:pPr>
      <w:r w:rsidRPr="0D41B1E7">
        <w:rPr>
          <w:rFonts w:cs="Arial"/>
          <w:b/>
          <w:bCs/>
        </w:rPr>
        <w:t>Department:</w:t>
      </w:r>
      <w:r w:rsidRPr="0D41B1E7">
        <w:rPr>
          <w:rFonts w:cs="Arial"/>
        </w:rPr>
        <w:t xml:space="preserve"> </w:t>
      </w:r>
      <w:r w:rsidR="5BC5E2CE" w:rsidRPr="0D41B1E7">
        <w:rPr>
          <w:rFonts w:cs="Arial"/>
        </w:rPr>
        <w:t>Legislative Department</w:t>
      </w:r>
    </w:p>
    <w:p w14:paraId="180A8253" w14:textId="5E75A6BE" w:rsidR="00F65776" w:rsidRDefault="6CEF8ED3" w:rsidP="0D41B1E7">
      <w:pPr>
        <w:spacing w:after="0" w:line="480" w:lineRule="auto"/>
        <w:ind w:left="720" w:hanging="720"/>
      </w:pPr>
      <w:r w:rsidRPr="0D41B1E7">
        <w:rPr>
          <w:rFonts w:cs="Arial"/>
          <w:b/>
          <w:bCs/>
        </w:rPr>
        <w:t>Title:</w:t>
      </w:r>
      <w:r w:rsidRPr="0D41B1E7">
        <w:rPr>
          <w:rFonts w:cs="Arial"/>
        </w:rPr>
        <w:t xml:space="preserve"> </w:t>
      </w:r>
      <w:r w:rsidR="0154A682" w:rsidRPr="0D41B1E7">
        <w:rPr>
          <w:rFonts w:cs="Arial"/>
        </w:rPr>
        <w:t xml:space="preserve"> An ordinance relating to the Traffic Code; creating a new permitting program for owners of motor homes and travel trailers to support a structured pathway to</w:t>
      </w:r>
      <w:r w:rsidR="433B248D" w:rsidRPr="0D41B1E7">
        <w:rPr>
          <w:rFonts w:cs="Arial"/>
        </w:rPr>
        <w:t xml:space="preserve"> </w:t>
      </w:r>
      <w:r w:rsidR="0154A682" w:rsidRPr="0D41B1E7">
        <w:rPr>
          <w:rFonts w:cs="Arial"/>
        </w:rPr>
        <w:t>shelter; amending Sections 11.14.350, 11.14.660, 11.16.120, 11.23.440, 11.30.040, and 11.72.070 of, and adding</w:t>
      </w:r>
      <w:r w:rsidR="7E059B47" w:rsidRPr="0D41B1E7">
        <w:rPr>
          <w:rFonts w:cs="Arial"/>
        </w:rPr>
        <w:t xml:space="preserve"> Sections 11.14.672, 11.72.071, and 11.23.170 to, the Seattle Municipal Code.</w:t>
      </w:r>
    </w:p>
    <w:p w14:paraId="70E29594" w14:textId="5BA42866" w:rsidR="00F65776" w:rsidRDefault="6CEF8ED3" w:rsidP="0D41B1E7">
      <w:pPr>
        <w:spacing w:after="0" w:line="480" w:lineRule="auto"/>
        <w:ind w:left="720" w:hanging="720"/>
      </w:pPr>
      <w:r w:rsidRPr="0D41B1E7">
        <w:rPr>
          <w:rFonts w:cs="Arial"/>
          <w:b/>
          <w:bCs/>
        </w:rPr>
        <w:t>Background:</w:t>
      </w:r>
      <w:r w:rsidRPr="0D41B1E7">
        <w:rPr>
          <w:rFonts w:cs="Arial"/>
        </w:rPr>
        <w:t xml:space="preserve"> </w:t>
      </w:r>
    </w:p>
    <w:p w14:paraId="670DFCEB" w14:textId="33706BDE" w:rsidR="00F65776" w:rsidRDefault="306747D9" w:rsidP="00D11DCB">
      <w:pPr>
        <w:keepLines/>
        <w:spacing w:after="0" w:line="480" w:lineRule="auto"/>
        <w:ind w:firstLine="720"/>
        <w:rPr>
          <w:rFonts w:cs="Arial"/>
        </w:rPr>
      </w:pPr>
      <w:r w:rsidRPr="0D41B1E7">
        <w:rPr>
          <w:rFonts w:cs="Arial"/>
        </w:rPr>
        <w:t>This legislation would establish a</w:t>
      </w:r>
      <w:r w:rsidR="7AB37B50" w:rsidRPr="0D41B1E7">
        <w:rPr>
          <w:rFonts w:cs="Arial"/>
        </w:rPr>
        <w:t xml:space="preserve"> Vehicle Resident </w:t>
      </w:r>
      <w:r w:rsidRPr="0D41B1E7">
        <w:rPr>
          <w:rFonts w:cs="Arial"/>
        </w:rPr>
        <w:t xml:space="preserve">Assistance Permit program for </w:t>
      </w:r>
      <w:r w:rsidR="5E0A3712" w:rsidRPr="0D41B1E7">
        <w:rPr>
          <w:rFonts w:cs="Arial"/>
        </w:rPr>
        <w:t xml:space="preserve">owners of </w:t>
      </w:r>
      <w:r w:rsidR="0DABA6A6" w:rsidRPr="0D41B1E7">
        <w:rPr>
          <w:rFonts w:cs="Arial"/>
        </w:rPr>
        <w:t>motor homes and travel trailers</w:t>
      </w:r>
      <w:r w:rsidR="5E0A3712" w:rsidRPr="0D41B1E7">
        <w:rPr>
          <w:rFonts w:cs="Arial"/>
        </w:rPr>
        <w:t xml:space="preserve">. </w:t>
      </w:r>
      <w:r w:rsidR="0D5FDA0B" w:rsidRPr="0D41B1E7">
        <w:rPr>
          <w:rFonts w:cs="Arial"/>
        </w:rPr>
        <w:t>P</w:t>
      </w:r>
      <w:r w:rsidR="5E0A3712" w:rsidRPr="0D41B1E7">
        <w:rPr>
          <w:rFonts w:cs="Arial"/>
        </w:rPr>
        <w:t xml:space="preserve">ermitted </w:t>
      </w:r>
      <w:r w:rsidR="3DCBC5BC" w:rsidRPr="0D41B1E7">
        <w:rPr>
          <w:rFonts w:cs="Arial"/>
        </w:rPr>
        <w:t xml:space="preserve">motor homes and travel trailers would be allowed </w:t>
      </w:r>
      <w:r w:rsidR="5E0A3712" w:rsidRPr="0D41B1E7">
        <w:rPr>
          <w:rFonts w:cs="Arial"/>
        </w:rPr>
        <w:t xml:space="preserve">to park </w:t>
      </w:r>
      <w:r w:rsidR="2B137C1B" w:rsidRPr="0D41B1E7">
        <w:rPr>
          <w:rFonts w:cs="Arial"/>
        </w:rPr>
        <w:t>for 72 hours in an Industrial Area</w:t>
      </w:r>
      <w:r w:rsidR="3779BB18" w:rsidRPr="0D41B1E7">
        <w:rPr>
          <w:rFonts w:cs="Arial"/>
        </w:rPr>
        <w:t xml:space="preserve"> or for up to a m</w:t>
      </w:r>
      <w:r w:rsidR="2AC1D02C" w:rsidRPr="0D41B1E7">
        <w:rPr>
          <w:rFonts w:cs="Arial"/>
        </w:rPr>
        <w:t xml:space="preserve">aximum of two hours anywhere else. </w:t>
      </w:r>
      <w:r w:rsidR="785FD346" w:rsidRPr="0D41B1E7">
        <w:rPr>
          <w:rFonts w:cs="Arial"/>
        </w:rPr>
        <w:t xml:space="preserve">The permit would also define a geographic service area </w:t>
      </w:r>
      <w:r w:rsidR="3E97706E" w:rsidRPr="0D41B1E7">
        <w:rPr>
          <w:rFonts w:cs="Arial"/>
        </w:rPr>
        <w:t xml:space="preserve">as a permit condition for overnight parking to allow outreach workers to contact permittees. </w:t>
      </w:r>
      <w:r w:rsidR="14B629BC" w:rsidRPr="0D41B1E7">
        <w:rPr>
          <w:rFonts w:cs="Arial"/>
        </w:rPr>
        <w:t>Unpermitted</w:t>
      </w:r>
      <w:r w:rsidR="6E4F23B8" w:rsidRPr="0D41B1E7">
        <w:rPr>
          <w:rFonts w:cs="Arial"/>
        </w:rPr>
        <w:t xml:space="preserve"> motor homes and travel trailers</w:t>
      </w:r>
      <w:r w:rsidR="2AC1D02C" w:rsidRPr="0D41B1E7">
        <w:rPr>
          <w:rFonts w:cs="Arial"/>
        </w:rPr>
        <w:t xml:space="preserve"> would only be able to park</w:t>
      </w:r>
      <w:r w:rsidR="0288BA2E" w:rsidRPr="0D41B1E7">
        <w:rPr>
          <w:rFonts w:cs="Arial"/>
        </w:rPr>
        <w:t xml:space="preserve"> </w:t>
      </w:r>
      <w:r w:rsidR="2AC1D02C" w:rsidRPr="0D41B1E7">
        <w:rPr>
          <w:rFonts w:cs="Arial"/>
        </w:rPr>
        <w:t xml:space="preserve">for a maximum of 2 </w:t>
      </w:r>
      <w:r w:rsidR="0B019594" w:rsidRPr="0D41B1E7">
        <w:rPr>
          <w:rFonts w:cs="Arial"/>
        </w:rPr>
        <w:t>hours,</w:t>
      </w:r>
      <w:r w:rsidR="2AC1D02C" w:rsidRPr="0D41B1E7">
        <w:rPr>
          <w:rFonts w:cs="Arial"/>
        </w:rPr>
        <w:t xml:space="preserve"> an</w:t>
      </w:r>
      <w:r w:rsidR="6392AEE1" w:rsidRPr="0D41B1E7">
        <w:rPr>
          <w:rFonts w:cs="Arial"/>
        </w:rPr>
        <w:t>d</w:t>
      </w:r>
      <w:r w:rsidR="1FFECA2D" w:rsidRPr="0D41B1E7">
        <w:rPr>
          <w:rFonts w:cs="Arial"/>
        </w:rPr>
        <w:t xml:space="preserve"> </w:t>
      </w:r>
      <w:r w:rsidR="0B78BC3F" w:rsidRPr="0D41B1E7">
        <w:rPr>
          <w:rFonts w:cs="Arial"/>
        </w:rPr>
        <w:t xml:space="preserve">they </w:t>
      </w:r>
      <w:r w:rsidR="1FFECA2D" w:rsidRPr="0D41B1E7">
        <w:rPr>
          <w:rFonts w:cs="Arial"/>
        </w:rPr>
        <w:t>would not be allowed to park overnight.</w:t>
      </w:r>
      <w:r w:rsidR="7ACE6D5A" w:rsidRPr="0D41B1E7">
        <w:rPr>
          <w:rFonts w:cs="Arial"/>
        </w:rPr>
        <w:t xml:space="preserve"> If a motor home or travel trailer does not have a Vehicle Resident Assistance Permit and is parked for more than 2 hours or overnight, it </w:t>
      </w:r>
      <w:r w:rsidR="35F59F02" w:rsidRPr="0D41B1E7">
        <w:rPr>
          <w:rFonts w:cs="Arial"/>
        </w:rPr>
        <w:t>would be</w:t>
      </w:r>
      <w:r w:rsidR="7ACE6D5A" w:rsidRPr="0D41B1E7">
        <w:rPr>
          <w:rFonts w:cs="Arial"/>
        </w:rPr>
        <w:t xml:space="preserve"> subject to being impounded without notice.</w:t>
      </w:r>
    </w:p>
    <w:p w14:paraId="7E790960" w14:textId="0139CAFC" w:rsidR="00C33386" w:rsidRDefault="50419DC9" w:rsidP="0D41B1E7">
      <w:pPr>
        <w:keepNext/>
        <w:keepLines/>
        <w:spacing w:after="0" w:line="480" w:lineRule="auto"/>
        <w:ind w:firstLine="720"/>
      </w:pPr>
      <w:r w:rsidRPr="0D41B1E7">
        <w:rPr>
          <w:rFonts w:cs="Arial"/>
        </w:rPr>
        <w:lastRenderedPageBreak/>
        <w:t xml:space="preserve">The Seattle Department of Transportation (SDOT) would be responsible for </w:t>
      </w:r>
      <w:r w:rsidR="29DCA3E2" w:rsidRPr="0D41B1E7">
        <w:rPr>
          <w:rFonts w:cs="Arial"/>
        </w:rPr>
        <w:t>administer</w:t>
      </w:r>
      <w:r w:rsidR="3C3C66D0" w:rsidRPr="0D41B1E7">
        <w:rPr>
          <w:rFonts w:cs="Arial"/>
        </w:rPr>
        <w:t xml:space="preserve">ing </w:t>
      </w:r>
      <w:r w:rsidR="739BD99C" w:rsidRPr="0D41B1E7">
        <w:rPr>
          <w:rFonts w:cs="Arial"/>
        </w:rPr>
        <w:t xml:space="preserve">the </w:t>
      </w:r>
      <w:r w:rsidR="7DD4FE67" w:rsidRPr="0D41B1E7">
        <w:rPr>
          <w:rFonts w:cs="Arial"/>
        </w:rPr>
        <w:t>Vehicle Resident</w:t>
      </w:r>
      <w:r w:rsidR="3C3C66D0" w:rsidRPr="0D41B1E7">
        <w:rPr>
          <w:rFonts w:cs="Arial"/>
        </w:rPr>
        <w:t xml:space="preserve"> Assistance Permit</w:t>
      </w:r>
      <w:r w:rsidR="31B367D5" w:rsidRPr="0D41B1E7">
        <w:rPr>
          <w:rFonts w:cs="Arial"/>
        </w:rPr>
        <w:t xml:space="preserve"> in consultation with the</w:t>
      </w:r>
      <w:r w:rsidR="3C3C66D0" w:rsidRPr="0D41B1E7">
        <w:rPr>
          <w:rFonts w:cs="Arial"/>
        </w:rPr>
        <w:t xml:space="preserve"> Human Services Department</w:t>
      </w:r>
      <w:r w:rsidR="5AAF3F28" w:rsidRPr="0D41B1E7">
        <w:rPr>
          <w:rFonts w:cs="Arial"/>
        </w:rPr>
        <w:t xml:space="preserve"> (HSD)</w:t>
      </w:r>
      <w:r w:rsidR="65D9FB54" w:rsidRPr="0D41B1E7">
        <w:rPr>
          <w:rFonts w:cs="Arial"/>
        </w:rPr>
        <w:t xml:space="preserve"> and the Seattle Police Department (SPD)</w:t>
      </w:r>
      <w:r w:rsidR="5AAF3F28" w:rsidRPr="0D41B1E7">
        <w:rPr>
          <w:rFonts w:cs="Arial"/>
        </w:rPr>
        <w:t>.</w:t>
      </w:r>
      <w:r w:rsidR="3C3C66D0" w:rsidRPr="0D41B1E7">
        <w:rPr>
          <w:rFonts w:cs="Arial"/>
        </w:rPr>
        <w:t xml:space="preserve"> </w:t>
      </w:r>
      <w:r w:rsidR="7B700263" w:rsidRPr="0D41B1E7">
        <w:rPr>
          <w:rFonts w:cs="Arial"/>
        </w:rPr>
        <w:t>SDOT</w:t>
      </w:r>
      <w:r w:rsidR="54CADA02" w:rsidRPr="0D41B1E7">
        <w:rPr>
          <w:rFonts w:cs="Arial"/>
        </w:rPr>
        <w:t>,</w:t>
      </w:r>
      <w:r w:rsidR="7B700263" w:rsidRPr="0D41B1E7">
        <w:rPr>
          <w:rFonts w:cs="Arial"/>
        </w:rPr>
        <w:t xml:space="preserve"> HSD</w:t>
      </w:r>
      <w:r w:rsidR="7106974E" w:rsidRPr="0D41B1E7">
        <w:rPr>
          <w:rFonts w:cs="Arial"/>
        </w:rPr>
        <w:t>, and SPD</w:t>
      </w:r>
      <w:r w:rsidR="7B700263" w:rsidRPr="0D41B1E7">
        <w:rPr>
          <w:rFonts w:cs="Arial"/>
        </w:rPr>
        <w:t xml:space="preserve"> </w:t>
      </w:r>
      <w:r w:rsidR="3C3C66D0" w:rsidRPr="0D41B1E7">
        <w:rPr>
          <w:rFonts w:cs="Arial"/>
        </w:rPr>
        <w:t>would develop eligibility</w:t>
      </w:r>
      <w:r w:rsidR="270938C5" w:rsidRPr="0D41B1E7">
        <w:rPr>
          <w:rFonts w:cs="Arial"/>
        </w:rPr>
        <w:t>,</w:t>
      </w:r>
      <w:r w:rsidR="38F55CA5" w:rsidRPr="0D41B1E7">
        <w:rPr>
          <w:rFonts w:cs="Arial"/>
        </w:rPr>
        <w:t xml:space="preserve"> </w:t>
      </w:r>
      <w:r w:rsidR="75BB90AF" w:rsidRPr="0D41B1E7">
        <w:rPr>
          <w:rFonts w:cs="Arial"/>
        </w:rPr>
        <w:t>permit conditions</w:t>
      </w:r>
      <w:r w:rsidR="53BFBCDB" w:rsidRPr="0D41B1E7">
        <w:rPr>
          <w:rFonts w:cs="Arial"/>
        </w:rPr>
        <w:t>, and enforcement protocols</w:t>
      </w:r>
      <w:r w:rsidR="75BB90AF" w:rsidRPr="0D41B1E7">
        <w:rPr>
          <w:rFonts w:cs="Arial"/>
        </w:rPr>
        <w:t xml:space="preserve"> </w:t>
      </w:r>
      <w:r w:rsidR="38F55CA5" w:rsidRPr="0D41B1E7">
        <w:rPr>
          <w:rFonts w:cs="Arial"/>
        </w:rPr>
        <w:t xml:space="preserve">for </w:t>
      </w:r>
      <w:r w:rsidR="56CD8C03" w:rsidRPr="0D41B1E7">
        <w:rPr>
          <w:rFonts w:cs="Arial"/>
        </w:rPr>
        <w:t xml:space="preserve">the </w:t>
      </w:r>
      <w:r w:rsidR="535563E3" w:rsidRPr="0D41B1E7">
        <w:rPr>
          <w:rFonts w:cs="Arial"/>
        </w:rPr>
        <w:t>Vehicle Resident</w:t>
      </w:r>
      <w:r w:rsidR="38F55CA5" w:rsidRPr="0D41B1E7">
        <w:rPr>
          <w:rFonts w:cs="Arial"/>
        </w:rPr>
        <w:t xml:space="preserve"> Assistance Permit</w:t>
      </w:r>
      <w:r w:rsidR="5522D223" w:rsidRPr="0D41B1E7">
        <w:rPr>
          <w:rFonts w:cs="Arial"/>
        </w:rPr>
        <w:t xml:space="preserve"> via Director’s Rule</w:t>
      </w:r>
      <w:r w:rsidR="38F55CA5" w:rsidRPr="0D41B1E7">
        <w:rPr>
          <w:rFonts w:cs="Arial"/>
        </w:rPr>
        <w:t xml:space="preserve">, which must </w:t>
      </w:r>
      <w:r w:rsidR="6A1AE89F" w:rsidRPr="0D41B1E7">
        <w:rPr>
          <w:rFonts w:cs="Arial"/>
        </w:rPr>
        <w:t xml:space="preserve">address </w:t>
      </w:r>
      <w:r w:rsidR="38F55CA5" w:rsidRPr="0D41B1E7">
        <w:rPr>
          <w:rFonts w:cs="Arial"/>
        </w:rPr>
        <w:t xml:space="preserve">criteria </w:t>
      </w:r>
      <w:r w:rsidR="6D6344CD" w:rsidRPr="0D41B1E7">
        <w:rPr>
          <w:rFonts w:cs="Arial"/>
        </w:rPr>
        <w:t>specified</w:t>
      </w:r>
      <w:r w:rsidR="38F55CA5" w:rsidRPr="0D41B1E7">
        <w:rPr>
          <w:rFonts w:cs="Arial"/>
        </w:rPr>
        <w:t xml:space="preserve"> in the legislation. </w:t>
      </w:r>
      <w:r w:rsidR="5E933E73" w:rsidRPr="0D41B1E7">
        <w:rPr>
          <w:rFonts w:cs="Arial"/>
        </w:rPr>
        <w:t>These c</w:t>
      </w:r>
      <w:r w:rsidR="237A737F" w:rsidRPr="0D41B1E7">
        <w:rPr>
          <w:rFonts w:cs="Arial"/>
        </w:rPr>
        <w:t xml:space="preserve">riteria include </w:t>
      </w:r>
      <w:r w:rsidR="5522D223" w:rsidRPr="0D41B1E7">
        <w:rPr>
          <w:rFonts w:cs="Arial"/>
        </w:rPr>
        <w:t xml:space="preserve">that the </w:t>
      </w:r>
      <w:r w:rsidR="4AE98697" w:rsidRPr="0D41B1E7">
        <w:rPr>
          <w:rFonts w:cs="Arial"/>
        </w:rPr>
        <w:t>permit</w:t>
      </w:r>
      <w:r w:rsidR="34BFCF0A" w:rsidRPr="0D41B1E7">
        <w:rPr>
          <w:rFonts w:cs="Arial"/>
        </w:rPr>
        <w:t>t</w:t>
      </w:r>
      <w:r w:rsidR="4AE98697" w:rsidRPr="0D41B1E7">
        <w:rPr>
          <w:rFonts w:cs="Arial"/>
        </w:rPr>
        <w:t>ee</w:t>
      </w:r>
      <w:r w:rsidR="5522D223" w:rsidRPr="0D41B1E7">
        <w:rPr>
          <w:rFonts w:cs="Arial"/>
        </w:rPr>
        <w:t xml:space="preserve"> must remain on a</w:t>
      </w:r>
      <w:r w:rsidR="3ADBCA2D" w:rsidRPr="0D41B1E7">
        <w:rPr>
          <w:rFonts w:cs="Arial"/>
        </w:rPr>
        <w:t>n eligibility</w:t>
      </w:r>
      <w:r w:rsidR="5522D223" w:rsidRPr="0D41B1E7">
        <w:rPr>
          <w:rFonts w:cs="Arial"/>
        </w:rPr>
        <w:t xml:space="preserve"> </w:t>
      </w:r>
      <w:r w:rsidR="7D895945" w:rsidRPr="0D41B1E7">
        <w:rPr>
          <w:rFonts w:cs="Arial"/>
        </w:rPr>
        <w:t>list</w:t>
      </w:r>
      <w:r w:rsidR="5522D223" w:rsidRPr="0D41B1E7">
        <w:rPr>
          <w:rFonts w:cs="Arial"/>
        </w:rPr>
        <w:t xml:space="preserve"> for a safe lot, shelter storage, shelter or housing and be engaged with a city or city-contracted </w:t>
      </w:r>
      <w:proofErr w:type="gramStart"/>
      <w:r w:rsidR="5522D223" w:rsidRPr="0D41B1E7">
        <w:rPr>
          <w:rFonts w:cs="Arial"/>
        </w:rPr>
        <w:t>caseworker</w:t>
      </w:r>
      <w:proofErr w:type="gramEnd"/>
      <w:r w:rsidR="5522D223" w:rsidRPr="0D41B1E7">
        <w:rPr>
          <w:rFonts w:cs="Arial"/>
        </w:rPr>
        <w:t xml:space="preserve">. </w:t>
      </w:r>
      <w:r w:rsidR="097E864F" w:rsidRPr="0D41B1E7">
        <w:rPr>
          <w:rFonts w:cs="Arial"/>
        </w:rPr>
        <w:t>If the permittee turns down offers of appropriate shelter six times, their permit will be revoked.</w:t>
      </w:r>
    </w:p>
    <w:p w14:paraId="133C4B9C" w14:textId="1A859419" w:rsidR="00C33386" w:rsidRDefault="097E864F" w:rsidP="0D41B1E7">
      <w:pPr>
        <w:keepNext/>
        <w:keepLines/>
        <w:spacing w:after="0" w:line="480" w:lineRule="auto"/>
        <w:ind w:firstLine="720"/>
        <w:rPr>
          <w:rFonts w:cs="Arial"/>
        </w:rPr>
      </w:pPr>
      <w:r w:rsidRPr="0D41B1E7">
        <w:rPr>
          <w:rFonts w:cs="Arial"/>
        </w:rPr>
        <w:t xml:space="preserve">The legislation directs departments to create </w:t>
      </w:r>
      <w:r w:rsidR="339A9FB2" w:rsidRPr="0D41B1E7">
        <w:rPr>
          <w:rFonts w:cs="Arial"/>
        </w:rPr>
        <w:t xml:space="preserve">the </w:t>
      </w:r>
      <w:r w:rsidRPr="0D41B1E7">
        <w:rPr>
          <w:rFonts w:cs="Arial"/>
        </w:rPr>
        <w:t>process for administering V</w:t>
      </w:r>
      <w:r w:rsidR="798C5E9D" w:rsidRPr="0D41B1E7">
        <w:rPr>
          <w:rFonts w:cs="Arial"/>
        </w:rPr>
        <w:t>ehicle Resident</w:t>
      </w:r>
      <w:r w:rsidRPr="0D41B1E7">
        <w:rPr>
          <w:rFonts w:cs="Arial"/>
        </w:rPr>
        <w:t xml:space="preserve"> Assistance Permit applications </w:t>
      </w:r>
      <w:r w:rsidR="35BC75A0" w:rsidRPr="0D41B1E7">
        <w:rPr>
          <w:rFonts w:cs="Arial"/>
        </w:rPr>
        <w:t>by April 30, 2027</w:t>
      </w:r>
      <w:r w:rsidR="07021BC7" w:rsidRPr="0D41B1E7">
        <w:rPr>
          <w:rFonts w:cs="Arial"/>
        </w:rPr>
        <w:t xml:space="preserve">. </w:t>
      </w:r>
      <w:r w:rsidR="28BC7E7C" w:rsidRPr="0D41B1E7">
        <w:rPr>
          <w:rFonts w:cs="Arial"/>
        </w:rPr>
        <w:t>P</w:t>
      </w:r>
      <w:r w:rsidR="100726DF" w:rsidRPr="0D41B1E7">
        <w:rPr>
          <w:rFonts w:cs="Arial"/>
        </w:rPr>
        <w:t xml:space="preserve">arking </w:t>
      </w:r>
      <w:r w:rsidR="6E447C34" w:rsidRPr="0D41B1E7">
        <w:rPr>
          <w:rFonts w:cs="Arial"/>
        </w:rPr>
        <w:t xml:space="preserve">enforcement </w:t>
      </w:r>
      <w:r w:rsidR="01BCB9B4" w:rsidRPr="0D41B1E7">
        <w:rPr>
          <w:rFonts w:cs="Arial"/>
        </w:rPr>
        <w:t>of motor homes and travel trailers</w:t>
      </w:r>
      <w:r w:rsidR="49310EF8" w:rsidRPr="0D41B1E7">
        <w:rPr>
          <w:rFonts w:cs="Arial"/>
        </w:rPr>
        <w:t xml:space="preserve"> </w:t>
      </w:r>
      <w:r w:rsidR="49B44D70" w:rsidRPr="0D41B1E7">
        <w:rPr>
          <w:rFonts w:cs="Arial"/>
        </w:rPr>
        <w:t>would begin by July 31, 2027</w:t>
      </w:r>
      <w:r w:rsidR="6E447C34" w:rsidRPr="0D41B1E7">
        <w:rPr>
          <w:rFonts w:cs="Arial"/>
        </w:rPr>
        <w:t xml:space="preserve">. </w:t>
      </w:r>
    </w:p>
    <w:p w14:paraId="19F8B1A4" w14:textId="3374575A" w:rsidR="00C33386" w:rsidRDefault="136D1D46" w:rsidP="0D41B1E7">
      <w:pPr>
        <w:widowControl w:val="0"/>
        <w:spacing w:after="0" w:line="480" w:lineRule="auto"/>
      </w:pPr>
      <w:r w:rsidRPr="0D41B1E7">
        <w:rPr>
          <w:rFonts w:cs="Arial"/>
          <w:b/>
          <w:bCs/>
        </w:rPr>
        <w:t>Summary</w:t>
      </w:r>
      <w:r w:rsidR="771904CC" w:rsidRPr="0D41B1E7">
        <w:rPr>
          <w:rFonts w:cs="Arial"/>
          <w:b/>
          <w:bCs/>
        </w:rPr>
        <w:t xml:space="preserve"> </w:t>
      </w:r>
      <w:r w:rsidR="480DB062" w:rsidRPr="0D41B1E7">
        <w:rPr>
          <w:rFonts w:cs="Arial"/>
          <w:b/>
          <w:bCs/>
        </w:rPr>
        <w:t xml:space="preserve">Attachments: </w:t>
      </w:r>
    </w:p>
    <w:p w14:paraId="04DDF81C" w14:textId="6D28F34F" w:rsidR="1B87F1A1" w:rsidRDefault="71206016" w:rsidP="0D41B1E7">
      <w:pPr>
        <w:widowControl w:val="0"/>
        <w:spacing w:after="0" w:line="480" w:lineRule="auto"/>
        <w:rPr>
          <w:rFonts w:cs="Arial"/>
        </w:rPr>
      </w:pPr>
      <w:r w:rsidRPr="0D41B1E7">
        <w:rPr>
          <w:rFonts w:cs="Arial"/>
        </w:rPr>
        <w:t>None.</w:t>
      </w:r>
    </w:p>
    <w:p w14:paraId="1BA318EE" w14:textId="060A83BE" w:rsidR="000A7913" w:rsidRPr="00C33386" w:rsidRDefault="00086E54" w:rsidP="0D41B1E7">
      <w:pPr>
        <w:widowControl w:val="0"/>
        <w:rPr>
          <w:rFonts w:cs="Arial"/>
          <w:b/>
          <w:bCs/>
        </w:rPr>
      </w:pPr>
      <w:r>
        <w:rPr>
          <w:rFonts w:cs="Arial"/>
          <w:b/>
          <w:bCs/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3C55DD61" wp14:editId="4C98AD4D">
                <wp:simplePos x="0" y="0"/>
                <wp:positionH relativeFrom="column">
                  <wp:posOffset>443230</wp:posOffset>
                </wp:positionH>
                <wp:positionV relativeFrom="paragraph">
                  <wp:posOffset>109220</wp:posOffset>
                </wp:positionV>
                <wp:extent cx="5029200" cy="0"/>
                <wp:effectExtent l="0" t="0" r="0" b="0"/>
                <wp:wrapNone/>
                <wp:docPr id="594289053" name="Straight Connector 1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029200" cy="0"/>
                        </a:xfrm>
                        <a:prstGeom prst="line">
                          <a:avLst/>
                        </a:prstGeom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 xmlns:arto="http://schemas.microsoft.com/office/word/2006/arto" xmlns:a="http://schemas.openxmlformats.org/drawingml/2006/main" xmlns:adec="http://schemas.microsoft.com/office/drawing/2017/decorative">
            <w:pict>
              <v:line id="Straight Connector 1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alt="&quot;&quot;" o:spid="_x0000_s1026" strokecolor="black [3213]" strokeweight="1.5pt" from="34.9pt,8.6pt" to="430.9pt,8.6pt" w14:anchorId="4ECE8C7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">
                <v:stroke joinstyle="miter"/>
              </v:line>
            </w:pict>
          </mc:Fallback>
        </mc:AlternateContent>
      </w:r>
    </w:p>
    <w:p w14:paraId="4EA4A4FA" w14:textId="59161682" w:rsidR="00435678" w:rsidRPr="00A37D79" w:rsidRDefault="27010D92" w:rsidP="0D41B1E7">
      <w:pPr>
        <w:pStyle w:val="Heading2"/>
        <w:keepNext w:val="0"/>
        <w:keepLines w:val="0"/>
        <w:widowControl w:val="0"/>
        <w:rPr>
          <w:rFonts w:cs="Arial"/>
        </w:rPr>
      </w:pPr>
      <w:r w:rsidRPr="0D41B1E7">
        <w:rPr>
          <w:rFonts w:cs="Arial"/>
        </w:rPr>
        <w:t xml:space="preserve">2. </w:t>
      </w:r>
      <w:r w:rsidR="6CEF8ED3" w:rsidRPr="0D41B1E7">
        <w:rPr>
          <w:rFonts w:cs="Arial"/>
        </w:rPr>
        <w:t>Capital Improvement Program</w:t>
      </w:r>
      <w:r w:rsidR="7C5C6348" w:rsidRPr="0D41B1E7">
        <w:rPr>
          <w:rFonts w:cs="Arial"/>
        </w:rPr>
        <w:t xml:space="preserve"> (CIP)</w:t>
      </w:r>
    </w:p>
    <w:p w14:paraId="5A7378EB" w14:textId="5FE144FA" w:rsidR="00435678" w:rsidRPr="000F5803" w:rsidRDefault="3D16BBED" w:rsidP="0D41B1E7">
      <w:pPr>
        <w:widowControl w:val="0"/>
        <w:rPr>
          <w:rFonts w:cs="Arial"/>
          <w:b/>
          <w:bCs/>
        </w:rPr>
      </w:pPr>
      <w:r w:rsidRPr="0D41B1E7">
        <w:rPr>
          <w:rFonts w:cs="Arial"/>
          <w:b/>
          <w:bCs/>
        </w:rPr>
        <w:t>Does this legis</w:t>
      </w:r>
      <w:r w:rsidR="7C5C6348" w:rsidRPr="0D41B1E7">
        <w:rPr>
          <w:rFonts w:cs="Arial"/>
          <w:b/>
          <w:bCs/>
        </w:rPr>
        <w:t>lation create, fund, or amend a CIP Project?</w:t>
      </w:r>
      <w:r w:rsidR="51746330" w:rsidRPr="0D41B1E7">
        <w:rPr>
          <w:rFonts w:cs="Arial"/>
          <w:b/>
          <w:bCs/>
        </w:rPr>
        <w:t xml:space="preserve"> </w:t>
      </w:r>
    </w:p>
    <w:p w14:paraId="2B2C6F9D" w14:textId="318FE660" w:rsidR="00DA5325" w:rsidRPr="002F70CC" w:rsidRDefault="00000000" w:rsidP="0D41B1E7">
      <w:pPr>
        <w:widowControl w:val="0"/>
        <w:ind w:left="720"/>
        <w:rPr>
          <w:rFonts w:cs="Arial"/>
        </w:rPr>
      </w:pPr>
      <w:sdt>
        <w:sdtPr>
          <w:rPr>
            <w:rFonts w:cs="Arial"/>
          </w:rPr>
          <w:alias w:val="Yes Checkbox"/>
          <w:tag w:val="Yes Checkbox"/>
          <w:id w:val="21678453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072DF7" w:rsidRPr="0D41B1E7">
            <w:rPr>
              <w:rFonts w:ascii="Segoe UI Symbol" w:eastAsia="MS Gothic" w:hAnsi="Segoe UI Symbol" w:cs="Segoe UI Symbol"/>
            </w:rPr>
            <w:t>☐</w:t>
          </w:r>
        </w:sdtContent>
      </w:sdt>
      <w:r w:rsidR="00163167" w:rsidRPr="0D41B1E7">
        <w:rPr>
          <w:rFonts w:cs="Arial"/>
        </w:rPr>
        <w:t xml:space="preserve"> </w:t>
      </w:r>
      <w:r w:rsidR="00F4652F" w:rsidRPr="0D41B1E7">
        <w:rPr>
          <w:rFonts w:cs="Arial"/>
        </w:rPr>
        <w:t>Yes</w:t>
      </w:r>
    </w:p>
    <w:p w14:paraId="003D9969" w14:textId="55449D7C" w:rsidR="00F4652F" w:rsidRPr="002F70CC" w:rsidRDefault="00000000" w:rsidP="0D41B1E7">
      <w:pPr>
        <w:widowControl w:val="0"/>
        <w:ind w:left="720"/>
        <w:rPr>
          <w:rFonts w:cs="Arial"/>
        </w:rPr>
      </w:pPr>
      <w:sdt>
        <w:sdtPr>
          <w:rPr>
            <w:rFonts w:cs="Arial"/>
          </w:rPr>
          <w:alias w:val="No Checkbox"/>
          <w:tag w:val="No Checkbox"/>
          <w:id w:val="678317842"/>
          <w14:checkbox>
            <w14:checked w14:val="1"/>
            <w14:checkedState w14:val="2612" w14:font="MS Gothic"/>
            <w14:uncheckedState w14:val="2610" w14:font="MS Gothic"/>
          </w14:checkbox>
        </w:sdtPr>
        <w:sdtContent>
          <w:r w:rsidR="0288BA2E" w:rsidRPr="0D41B1E7">
            <w:rPr>
              <w:rFonts w:ascii="MS Gothic" w:eastAsia="MS Gothic" w:hAnsi="MS Gothic" w:cs="Arial"/>
            </w:rPr>
            <w:t>☒</w:t>
          </w:r>
        </w:sdtContent>
      </w:sdt>
      <w:r w:rsidR="00163167" w:rsidRPr="0D41B1E7">
        <w:rPr>
          <w:rFonts w:cs="Arial"/>
        </w:rPr>
        <w:t xml:space="preserve"> </w:t>
      </w:r>
      <w:r w:rsidR="00F4652F" w:rsidRPr="0D41B1E7">
        <w:rPr>
          <w:rFonts w:cs="Arial"/>
        </w:rPr>
        <w:t>No</w:t>
      </w:r>
    </w:p>
    <w:p w14:paraId="70916569" w14:textId="5B256749" w:rsidR="00086E54" w:rsidRPr="00A37D79" w:rsidRDefault="00086E54" w:rsidP="0D41B1E7">
      <w:pPr>
        <w:widowControl w:val="0"/>
        <w:spacing w:after="0"/>
        <w:ind w:firstLine="720"/>
        <w:rPr>
          <w:rFonts w:cs="Arial"/>
        </w:rPr>
      </w:pPr>
      <w:r>
        <w:rPr>
          <w:rFonts w:cs="Arial"/>
          <w:b/>
          <w:bCs/>
          <w:noProof/>
        </w:rPr>
        <mc:AlternateContent>
          <mc:Choice Requires="wps">
            <w:drawing>
              <wp:anchor distT="0" distB="0" distL="114300" distR="114300" simplePos="0" relativeHeight="251658241" behindDoc="0" locked="0" layoutInCell="1" allowOverlap="1" wp14:anchorId="487FF6E1" wp14:editId="48BE4176">
                <wp:simplePos x="0" y="0"/>
                <wp:positionH relativeFrom="column">
                  <wp:posOffset>443345</wp:posOffset>
                </wp:positionH>
                <wp:positionV relativeFrom="paragraph">
                  <wp:posOffset>172547</wp:posOffset>
                </wp:positionV>
                <wp:extent cx="5029200" cy="0"/>
                <wp:effectExtent l="0" t="0" r="0" b="0"/>
                <wp:wrapNone/>
                <wp:docPr id="500228106" name="Straight Connector 1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029200" cy="0"/>
                        </a:xfrm>
                        <a:prstGeom prst="line">
                          <a:avLst/>
                        </a:prstGeom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 xmlns:arto="http://schemas.microsoft.com/office/word/2006/arto" xmlns:a="http://schemas.openxmlformats.org/drawingml/2006/main" xmlns:adec="http://schemas.microsoft.com/office/drawing/2017/decorative">
            <w:pict>
              <v:line id="Straight Connector 1" style="position:absolute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alt="&quot;&quot;" o:spid="_x0000_s1026" strokecolor="black [3213]" strokeweight="1.5pt" from="34.9pt,13.6pt" to="430.9pt,13.6pt" w14:anchorId="5766788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">
                <v:stroke joinstyle="miter"/>
              </v:line>
            </w:pict>
          </mc:Fallback>
        </mc:AlternateContent>
      </w:r>
    </w:p>
    <w:p w14:paraId="378BE4A5" w14:textId="221001E5" w:rsidR="006B717A" w:rsidRPr="00A37D79" w:rsidRDefault="6E425F97" w:rsidP="0D41B1E7">
      <w:pPr>
        <w:pStyle w:val="Heading2"/>
        <w:keepNext w:val="0"/>
        <w:keepLines w:val="0"/>
        <w:widowControl w:val="0"/>
        <w:rPr>
          <w:rFonts w:cs="Arial"/>
        </w:rPr>
      </w:pPr>
      <w:r w:rsidRPr="0D41B1E7">
        <w:rPr>
          <w:rFonts w:cs="Arial"/>
        </w:rPr>
        <w:t>3</w:t>
      </w:r>
      <w:r w:rsidR="27010D92" w:rsidRPr="0D41B1E7">
        <w:rPr>
          <w:rFonts w:cs="Arial"/>
        </w:rPr>
        <w:t xml:space="preserve">. </w:t>
      </w:r>
      <w:r w:rsidR="1CE9DC6F" w:rsidRPr="0D41B1E7">
        <w:rPr>
          <w:rFonts w:cs="Arial"/>
        </w:rPr>
        <w:t>Summary of Financial Implications</w:t>
      </w:r>
    </w:p>
    <w:p w14:paraId="1368BC4E" w14:textId="63CC9FAB" w:rsidR="00C22E5B" w:rsidRPr="000F5803" w:rsidRDefault="1CE9DC6F" w:rsidP="0D41B1E7">
      <w:pPr>
        <w:widowControl w:val="0"/>
        <w:rPr>
          <w:rFonts w:cs="Arial"/>
          <w:b/>
          <w:bCs/>
        </w:rPr>
      </w:pPr>
      <w:r w:rsidRPr="0D41B1E7">
        <w:rPr>
          <w:rFonts w:cs="Arial"/>
          <w:b/>
          <w:bCs/>
        </w:rPr>
        <w:t xml:space="preserve">Does this legislation </w:t>
      </w:r>
      <w:r w:rsidR="7E889BE1" w:rsidRPr="0D41B1E7">
        <w:rPr>
          <w:rFonts w:cs="Arial"/>
          <w:b/>
          <w:bCs/>
        </w:rPr>
        <w:t>have financial impacts to the City</w:t>
      </w:r>
      <w:r w:rsidRPr="0D41B1E7">
        <w:rPr>
          <w:rFonts w:cs="Arial"/>
          <w:b/>
          <w:bCs/>
        </w:rPr>
        <w:t xml:space="preserve">? </w:t>
      </w:r>
    </w:p>
    <w:p w14:paraId="340CC5FE" w14:textId="3EF6033B" w:rsidR="00C22E5B" w:rsidRPr="002F70CC" w:rsidRDefault="00000000" w:rsidP="0D41B1E7">
      <w:pPr>
        <w:widowControl w:val="0"/>
        <w:ind w:left="720"/>
        <w:rPr>
          <w:rFonts w:cs="Arial"/>
        </w:rPr>
      </w:pPr>
      <w:sdt>
        <w:sdtPr>
          <w:rPr>
            <w:rFonts w:cs="Arial"/>
          </w:rPr>
          <w:alias w:val="Yes Checkbox"/>
          <w:tag w:val="Yes Checkbox"/>
          <w:id w:val="2075155888"/>
          <w14:checkbox>
            <w14:checked w14:val="1"/>
            <w14:checkedState w14:val="2612" w14:font="MS Gothic"/>
            <w14:uncheckedState w14:val="2610" w14:font="MS Gothic"/>
          </w14:checkbox>
        </w:sdtPr>
        <w:sdtContent>
          <w:r w:rsidR="39BA9291" w:rsidRPr="0D41B1E7">
            <w:rPr>
              <w:rFonts w:ascii="MS Gothic" w:eastAsia="MS Gothic" w:hAnsi="MS Gothic" w:cs="Arial"/>
            </w:rPr>
            <w:t>☒</w:t>
          </w:r>
        </w:sdtContent>
      </w:sdt>
      <w:r w:rsidR="5F798F1D" w:rsidRPr="0D41B1E7">
        <w:rPr>
          <w:rFonts w:cs="Arial"/>
        </w:rPr>
        <w:t xml:space="preserve"> </w:t>
      </w:r>
      <w:r w:rsidR="1CE9DC6F" w:rsidRPr="0D41B1E7">
        <w:rPr>
          <w:rFonts w:cs="Arial"/>
        </w:rPr>
        <w:t>Yes</w:t>
      </w:r>
    </w:p>
    <w:p w14:paraId="691469F4" w14:textId="5F2A2214" w:rsidR="00C22E5B" w:rsidRPr="002F70CC" w:rsidRDefault="00000000" w:rsidP="0D41B1E7">
      <w:pPr>
        <w:widowControl w:val="0"/>
        <w:ind w:left="720"/>
        <w:rPr>
          <w:rFonts w:cs="Arial"/>
        </w:rPr>
      </w:pPr>
      <w:sdt>
        <w:sdtPr>
          <w:rPr>
            <w:rFonts w:cs="Arial"/>
          </w:rPr>
          <w:alias w:val="No Checkbox"/>
          <w:tag w:val="No Checkbox"/>
          <w:id w:val="195335756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902280B" w:rsidRPr="0D41B1E7">
            <w:rPr>
              <w:rFonts w:ascii="Segoe UI Symbol" w:eastAsia="MS Gothic" w:hAnsi="Segoe UI Symbol" w:cs="Segoe UI Symbol"/>
            </w:rPr>
            <w:t>☐</w:t>
          </w:r>
        </w:sdtContent>
      </w:sdt>
      <w:r w:rsidR="5F798F1D" w:rsidRPr="0D41B1E7">
        <w:rPr>
          <w:rFonts w:cs="Arial"/>
        </w:rPr>
        <w:t xml:space="preserve"> </w:t>
      </w:r>
      <w:r w:rsidR="1CE9DC6F" w:rsidRPr="0D41B1E7">
        <w:rPr>
          <w:rFonts w:cs="Arial"/>
        </w:rPr>
        <w:t>No</w:t>
      </w:r>
    </w:p>
    <w:p w14:paraId="3E317197" w14:textId="43F642D8" w:rsidR="008012CD" w:rsidRPr="00A37D79" w:rsidRDefault="0031231D" w:rsidP="0D41B1E7">
      <w:pPr>
        <w:widowControl w:val="0"/>
        <w:ind w:firstLine="720"/>
        <w:rPr>
          <w:rFonts w:cs="Arial"/>
        </w:rPr>
      </w:pPr>
      <w:r w:rsidRPr="0D41B1E7">
        <w:rPr>
          <w:rFonts w:cs="Arial"/>
        </w:rPr>
        <w:fldChar w:fldCharType="begin"/>
      </w:r>
      <w:r w:rsidRPr="0D41B1E7">
        <w:rPr>
          <w:rFonts w:cs="Arial"/>
        </w:rPr>
        <w:instrText xml:space="preserve"> SEQ Table \* alphabetic </w:instrText>
      </w:r>
      <w:r w:rsidRPr="0D41B1E7">
        <w:rPr>
          <w:rFonts w:cs="Arial"/>
        </w:rPr>
        <w:fldChar w:fldCharType="separate"/>
      </w:r>
      <w:r w:rsidR="0805B514" w:rsidRPr="0D41B1E7">
        <w:rPr>
          <w:rFonts w:cs="Arial"/>
          <w:noProof/>
        </w:rPr>
        <w:t>a</w:t>
      </w:r>
      <w:r w:rsidRPr="0D41B1E7">
        <w:rPr>
          <w:rFonts w:cs="Arial"/>
        </w:rPr>
        <w:fldChar w:fldCharType="end"/>
      </w:r>
      <w:r w:rsidR="4AEEDF45" w:rsidRPr="0D41B1E7">
        <w:rPr>
          <w:rFonts w:cs="Arial"/>
        </w:rPr>
        <w:t>. Expenditure Change to General Fund</w:t>
      </w:r>
    </w:p>
    <w:tbl>
      <w:tblPr>
        <w:tblStyle w:val="TableGrid"/>
        <w:tblW w:w="0" w:type="auto"/>
        <w:tblLook w:val="04A0" w:firstRow="1" w:lastRow="0" w:firstColumn="1" w:lastColumn="0" w:noHBand="0" w:noVBand="1"/>
        <w:tblCaption w:val="Expenditure Change to General Fund"/>
      </w:tblPr>
      <w:tblGrid>
        <w:gridCol w:w="1870"/>
        <w:gridCol w:w="1870"/>
        <w:gridCol w:w="1870"/>
        <w:gridCol w:w="1870"/>
        <w:gridCol w:w="1870"/>
      </w:tblGrid>
      <w:tr w:rsidR="00BB1F1F" w:rsidRPr="00A37D79" w14:paraId="28FF6E97" w14:textId="77777777" w:rsidTr="0D41B1E7">
        <w:trPr>
          <w:cantSplit/>
        </w:trPr>
        <w:tc>
          <w:tcPr>
            <w:tcW w:w="1870" w:type="dxa"/>
          </w:tcPr>
          <w:p w14:paraId="4B3FA00B" w14:textId="5A6A594A" w:rsidR="00BB1F1F" w:rsidRPr="00A37D79" w:rsidRDefault="1B91E678" w:rsidP="0D41B1E7">
            <w:pPr>
              <w:pStyle w:val="Heading3"/>
              <w:keepNext w:val="0"/>
              <w:keepLines w:val="0"/>
              <w:widowControl w:val="0"/>
              <w:rPr>
                <w:rFonts w:cs="Arial"/>
                <w:sz w:val="24"/>
                <w:szCs w:val="24"/>
              </w:rPr>
            </w:pPr>
            <w:r w:rsidRPr="0D41B1E7">
              <w:rPr>
                <w:rFonts w:cs="Arial"/>
                <w:sz w:val="24"/>
                <w:szCs w:val="24"/>
              </w:rPr>
              <w:lastRenderedPageBreak/>
              <w:t>202</w:t>
            </w:r>
            <w:r w:rsidR="21ABC8DB" w:rsidRPr="0D41B1E7">
              <w:rPr>
                <w:rFonts w:cs="Arial"/>
                <w:sz w:val="24"/>
                <w:szCs w:val="24"/>
              </w:rPr>
              <w:t>6</w:t>
            </w:r>
          </w:p>
        </w:tc>
        <w:tc>
          <w:tcPr>
            <w:tcW w:w="1870" w:type="dxa"/>
          </w:tcPr>
          <w:p w14:paraId="62EB944B" w14:textId="68FA5884" w:rsidR="00BB1F1F" w:rsidRPr="00A37D79" w:rsidRDefault="1B91E678" w:rsidP="0D41B1E7">
            <w:pPr>
              <w:pStyle w:val="Heading3"/>
              <w:keepNext w:val="0"/>
              <w:keepLines w:val="0"/>
              <w:widowControl w:val="0"/>
              <w:rPr>
                <w:rFonts w:cs="Arial"/>
                <w:sz w:val="24"/>
                <w:szCs w:val="24"/>
              </w:rPr>
            </w:pPr>
            <w:r w:rsidRPr="0D41B1E7">
              <w:rPr>
                <w:rFonts w:cs="Arial"/>
                <w:sz w:val="24"/>
                <w:szCs w:val="24"/>
              </w:rPr>
              <w:t>202</w:t>
            </w:r>
            <w:r w:rsidR="21ABC8DB" w:rsidRPr="0D41B1E7">
              <w:rPr>
                <w:rFonts w:cs="Arial"/>
                <w:sz w:val="24"/>
                <w:szCs w:val="24"/>
              </w:rPr>
              <w:t>7</w:t>
            </w:r>
            <w:r w:rsidRPr="0D41B1E7">
              <w:rPr>
                <w:rFonts w:cs="Arial"/>
                <w:sz w:val="24"/>
                <w:szCs w:val="24"/>
              </w:rPr>
              <w:t xml:space="preserve"> est.</w:t>
            </w:r>
          </w:p>
        </w:tc>
        <w:tc>
          <w:tcPr>
            <w:tcW w:w="1870" w:type="dxa"/>
          </w:tcPr>
          <w:p w14:paraId="02A4FA56" w14:textId="3692457C" w:rsidR="00BB1F1F" w:rsidRPr="00A37D79" w:rsidRDefault="1B91E678" w:rsidP="0D41B1E7">
            <w:pPr>
              <w:pStyle w:val="Heading3"/>
              <w:keepNext w:val="0"/>
              <w:keepLines w:val="0"/>
              <w:widowControl w:val="0"/>
              <w:rPr>
                <w:rFonts w:cs="Arial"/>
                <w:sz w:val="24"/>
                <w:szCs w:val="24"/>
              </w:rPr>
            </w:pPr>
            <w:r w:rsidRPr="0D41B1E7">
              <w:rPr>
                <w:rFonts w:cs="Arial"/>
                <w:sz w:val="24"/>
                <w:szCs w:val="24"/>
              </w:rPr>
              <w:t>202</w:t>
            </w:r>
            <w:r w:rsidR="21ABC8DB" w:rsidRPr="0D41B1E7">
              <w:rPr>
                <w:rFonts w:cs="Arial"/>
                <w:sz w:val="24"/>
                <w:szCs w:val="24"/>
              </w:rPr>
              <w:t>8</w:t>
            </w:r>
            <w:r w:rsidRPr="0D41B1E7">
              <w:rPr>
                <w:rFonts w:cs="Arial"/>
                <w:sz w:val="24"/>
                <w:szCs w:val="24"/>
              </w:rPr>
              <w:t xml:space="preserve"> est.</w:t>
            </w:r>
          </w:p>
        </w:tc>
        <w:tc>
          <w:tcPr>
            <w:tcW w:w="1870" w:type="dxa"/>
          </w:tcPr>
          <w:p w14:paraId="0E2456BD" w14:textId="722128D7" w:rsidR="00BB1F1F" w:rsidRPr="00A37D79" w:rsidRDefault="0F588F87" w:rsidP="0D41B1E7">
            <w:pPr>
              <w:pStyle w:val="Heading3"/>
              <w:keepNext w:val="0"/>
              <w:keepLines w:val="0"/>
              <w:widowControl w:val="0"/>
              <w:rPr>
                <w:rFonts w:cs="Arial"/>
                <w:sz w:val="24"/>
                <w:szCs w:val="24"/>
              </w:rPr>
            </w:pPr>
            <w:r w:rsidRPr="0D41B1E7">
              <w:rPr>
                <w:rFonts w:cs="Arial"/>
                <w:sz w:val="24"/>
                <w:szCs w:val="24"/>
              </w:rPr>
              <w:t>202</w:t>
            </w:r>
            <w:r w:rsidR="21ABC8DB" w:rsidRPr="0D41B1E7">
              <w:rPr>
                <w:rFonts w:cs="Arial"/>
                <w:sz w:val="24"/>
                <w:szCs w:val="24"/>
              </w:rPr>
              <w:t>9</w:t>
            </w:r>
            <w:r w:rsidRPr="0D41B1E7">
              <w:rPr>
                <w:rFonts w:cs="Arial"/>
                <w:sz w:val="24"/>
                <w:szCs w:val="24"/>
              </w:rPr>
              <w:t xml:space="preserve"> est.</w:t>
            </w:r>
          </w:p>
        </w:tc>
        <w:tc>
          <w:tcPr>
            <w:tcW w:w="1870" w:type="dxa"/>
          </w:tcPr>
          <w:p w14:paraId="23204B8F" w14:textId="26254622" w:rsidR="00BB1F1F" w:rsidRPr="00A37D79" w:rsidRDefault="0F588F87" w:rsidP="0D41B1E7">
            <w:pPr>
              <w:pStyle w:val="Heading3"/>
              <w:keepNext w:val="0"/>
              <w:keepLines w:val="0"/>
              <w:widowControl w:val="0"/>
              <w:rPr>
                <w:rFonts w:cs="Arial"/>
                <w:sz w:val="24"/>
                <w:szCs w:val="24"/>
              </w:rPr>
            </w:pPr>
            <w:r w:rsidRPr="0D41B1E7">
              <w:rPr>
                <w:rFonts w:cs="Arial"/>
                <w:sz w:val="24"/>
                <w:szCs w:val="24"/>
              </w:rPr>
              <w:t>20</w:t>
            </w:r>
            <w:r w:rsidR="21ABC8DB" w:rsidRPr="0D41B1E7">
              <w:rPr>
                <w:rFonts w:cs="Arial"/>
                <w:sz w:val="24"/>
                <w:szCs w:val="24"/>
              </w:rPr>
              <w:t>30</w:t>
            </w:r>
            <w:r w:rsidRPr="0D41B1E7">
              <w:rPr>
                <w:rFonts w:cs="Arial"/>
                <w:sz w:val="24"/>
                <w:szCs w:val="24"/>
              </w:rPr>
              <w:t xml:space="preserve"> est.</w:t>
            </w:r>
          </w:p>
        </w:tc>
      </w:tr>
      <w:tr w:rsidR="00980BEE" w:rsidRPr="00A37D79" w14:paraId="2B91E0DF" w14:textId="77777777" w:rsidTr="0D41B1E7">
        <w:trPr>
          <w:cantSplit/>
        </w:trPr>
        <w:tc>
          <w:tcPr>
            <w:tcW w:w="1870" w:type="dxa"/>
          </w:tcPr>
          <w:p w14:paraId="158B695A" w14:textId="15FFD60A" w:rsidR="00980BEE" w:rsidRPr="00A37D79" w:rsidRDefault="00980BEE" w:rsidP="0D41B1E7">
            <w:pPr>
              <w:pStyle w:val="Heading3"/>
              <w:keepNext w:val="0"/>
              <w:keepLines w:val="0"/>
              <w:widowControl w:val="0"/>
              <w:rPr>
                <w:rFonts w:cs="Arial"/>
              </w:rPr>
            </w:pPr>
            <w:r w:rsidRPr="0D41B1E7">
              <w:rPr>
                <w:rFonts w:cs="Arial"/>
              </w:rPr>
              <w:t>$</w:t>
            </w:r>
            <w:r w:rsidR="00D40ABA">
              <w:rPr>
                <w:rFonts w:cs="Arial"/>
              </w:rPr>
              <w:t>359</w:t>
            </w:r>
            <w:r w:rsidR="60BFE9DA" w:rsidRPr="0D41B1E7">
              <w:rPr>
                <w:rFonts w:cs="Arial"/>
              </w:rPr>
              <w:t>,000</w:t>
            </w:r>
          </w:p>
        </w:tc>
        <w:tc>
          <w:tcPr>
            <w:tcW w:w="1870" w:type="dxa"/>
          </w:tcPr>
          <w:p w14:paraId="2055539A" w14:textId="29A90DA0" w:rsidR="00980BEE" w:rsidRPr="00A37D79" w:rsidRDefault="00980BEE" w:rsidP="0D41B1E7">
            <w:pPr>
              <w:pStyle w:val="Heading3"/>
              <w:keepNext w:val="0"/>
              <w:keepLines w:val="0"/>
              <w:widowControl w:val="0"/>
              <w:rPr>
                <w:rFonts w:cs="Arial"/>
              </w:rPr>
            </w:pPr>
            <w:r w:rsidRPr="0D41B1E7">
              <w:rPr>
                <w:rFonts w:cs="Arial"/>
              </w:rPr>
              <w:t>$</w:t>
            </w:r>
            <w:r w:rsidR="006641B4">
              <w:rPr>
                <w:rFonts w:cs="Arial"/>
              </w:rPr>
              <w:t>804</w:t>
            </w:r>
            <w:r w:rsidRPr="0D41B1E7">
              <w:rPr>
                <w:rFonts w:cs="Arial"/>
              </w:rPr>
              <w:t>,000</w:t>
            </w:r>
          </w:p>
        </w:tc>
        <w:tc>
          <w:tcPr>
            <w:tcW w:w="1870" w:type="dxa"/>
          </w:tcPr>
          <w:p w14:paraId="0474ED60" w14:textId="327D2ADB" w:rsidR="00980BEE" w:rsidRPr="00A37D79" w:rsidRDefault="00980BEE" w:rsidP="0D41B1E7">
            <w:pPr>
              <w:pStyle w:val="Heading3"/>
              <w:keepNext w:val="0"/>
              <w:keepLines w:val="0"/>
              <w:widowControl w:val="0"/>
              <w:rPr>
                <w:rFonts w:cs="Arial"/>
              </w:rPr>
            </w:pPr>
            <w:r w:rsidRPr="0D41B1E7">
              <w:rPr>
                <w:rFonts w:cs="Arial"/>
              </w:rPr>
              <w:t>$</w:t>
            </w:r>
            <w:r w:rsidR="006641B4">
              <w:rPr>
                <w:rFonts w:cs="Arial"/>
              </w:rPr>
              <w:t>804</w:t>
            </w:r>
            <w:r w:rsidRPr="0D41B1E7">
              <w:rPr>
                <w:rFonts w:cs="Arial"/>
              </w:rPr>
              <w:t>,000</w:t>
            </w:r>
          </w:p>
        </w:tc>
        <w:tc>
          <w:tcPr>
            <w:tcW w:w="1870" w:type="dxa"/>
          </w:tcPr>
          <w:p w14:paraId="14C338B8" w14:textId="11FD5F9E" w:rsidR="00980BEE" w:rsidRPr="00A37D79" w:rsidRDefault="00980BEE" w:rsidP="0D41B1E7">
            <w:pPr>
              <w:pStyle w:val="Heading3"/>
              <w:keepNext w:val="0"/>
              <w:keepLines w:val="0"/>
              <w:widowControl w:val="0"/>
              <w:rPr>
                <w:rFonts w:cs="Arial"/>
              </w:rPr>
            </w:pPr>
            <w:r w:rsidRPr="0D41B1E7">
              <w:rPr>
                <w:rFonts w:cs="Arial"/>
              </w:rPr>
              <w:t>$</w:t>
            </w:r>
            <w:r w:rsidR="006641B4">
              <w:rPr>
                <w:rFonts w:cs="Arial"/>
              </w:rPr>
              <w:t>804</w:t>
            </w:r>
            <w:r w:rsidRPr="0D41B1E7">
              <w:rPr>
                <w:rFonts w:cs="Arial"/>
              </w:rPr>
              <w:t>,000</w:t>
            </w:r>
          </w:p>
        </w:tc>
        <w:tc>
          <w:tcPr>
            <w:tcW w:w="1870" w:type="dxa"/>
          </w:tcPr>
          <w:p w14:paraId="2063B134" w14:textId="0BDA5543" w:rsidR="00980BEE" w:rsidRPr="00A37D79" w:rsidRDefault="006641B4" w:rsidP="0D41B1E7">
            <w:pPr>
              <w:pStyle w:val="Heading3"/>
              <w:keepNext w:val="0"/>
              <w:keepLines w:val="0"/>
              <w:widowControl w:val="0"/>
              <w:rPr>
                <w:rFonts w:cs="Arial"/>
              </w:rPr>
            </w:pPr>
            <w:r>
              <w:rPr>
                <w:rFonts w:cs="Arial"/>
              </w:rPr>
              <w:t>804</w:t>
            </w:r>
            <w:r w:rsidR="00980BEE" w:rsidRPr="0D41B1E7">
              <w:rPr>
                <w:rFonts w:cs="Arial"/>
              </w:rPr>
              <w:t>,000</w:t>
            </w:r>
          </w:p>
        </w:tc>
      </w:tr>
    </w:tbl>
    <w:p w14:paraId="0A4AF9FB" w14:textId="77777777" w:rsidR="002A2280" w:rsidRPr="00A37D79" w:rsidRDefault="002A2280" w:rsidP="0D41B1E7">
      <w:pPr>
        <w:pStyle w:val="Heading3"/>
        <w:keepNext w:val="0"/>
        <w:keepLines w:val="0"/>
        <w:widowControl w:val="0"/>
        <w:spacing w:before="0" w:after="0"/>
        <w:rPr>
          <w:rFonts w:cs="Arial"/>
          <w:sz w:val="24"/>
          <w:szCs w:val="24"/>
        </w:rPr>
      </w:pPr>
    </w:p>
    <w:p w14:paraId="77E9FE89" w14:textId="77777777" w:rsidR="002C37DA" w:rsidRDefault="00784574" w:rsidP="0D41B1E7">
      <w:pPr>
        <w:widowControl w:val="0"/>
        <w:spacing w:after="240"/>
        <w:rPr>
          <w:rFonts w:cs="Arial"/>
        </w:rPr>
      </w:pPr>
      <w:r>
        <w:rPr>
          <w:rFonts w:cs="Arial"/>
        </w:rPr>
        <w:t>20026 costs reflect</w:t>
      </w:r>
      <w:r w:rsidR="002C37DA">
        <w:rPr>
          <w:rFonts w:cs="Arial"/>
        </w:rPr>
        <w:t>:</w:t>
      </w:r>
    </w:p>
    <w:p w14:paraId="4495E673" w14:textId="53FC5E57" w:rsidR="008012CD" w:rsidRDefault="00784574" w:rsidP="002C37DA">
      <w:pPr>
        <w:pStyle w:val="ListParagraph"/>
        <w:widowControl w:val="0"/>
        <w:numPr>
          <w:ilvl w:val="0"/>
          <w:numId w:val="8"/>
        </w:numPr>
        <w:spacing w:after="240"/>
        <w:rPr>
          <w:rFonts w:cs="Arial"/>
        </w:rPr>
      </w:pPr>
      <w:r w:rsidRPr="002C37DA">
        <w:rPr>
          <w:rFonts w:cs="Arial"/>
        </w:rPr>
        <w:t xml:space="preserve"> $100,000</w:t>
      </w:r>
      <w:r w:rsidR="3A07D443" w:rsidRPr="002C37DA">
        <w:rPr>
          <w:rFonts w:cs="Arial"/>
        </w:rPr>
        <w:t xml:space="preserve"> to make needed updates to SDOT’s Accela permitting system to incorporate the Vehicle Resident Assistance Permit.  </w:t>
      </w:r>
      <w:r w:rsidR="2EBB9EBA" w:rsidRPr="002C37DA">
        <w:rPr>
          <w:rFonts w:cs="Arial"/>
        </w:rPr>
        <w:t>This is a preliminary cost estimate as the full scope of necessary changes will need to be assessed</w:t>
      </w:r>
      <w:r w:rsidR="06BA4725" w:rsidRPr="002C37DA">
        <w:rPr>
          <w:rFonts w:cs="Arial"/>
        </w:rPr>
        <w:t xml:space="preserve"> and may be informed by the </w:t>
      </w:r>
      <w:proofErr w:type="gramStart"/>
      <w:r w:rsidR="06BA4725" w:rsidRPr="002C37DA">
        <w:rPr>
          <w:rFonts w:cs="Arial"/>
        </w:rPr>
        <w:t>departments’</w:t>
      </w:r>
      <w:proofErr w:type="gramEnd"/>
      <w:r w:rsidR="06BA4725" w:rsidRPr="002C37DA">
        <w:rPr>
          <w:rFonts w:cs="Arial"/>
        </w:rPr>
        <w:t xml:space="preserve"> work to establish administrative procedures</w:t>
      </w:r>
      <w:r w:rsidR="2EBB9EBA" w:rsidRPr="002C37DA">
        <w:rPr>
          <w:rFonts w:cs="Arial"/>
        </w:rPr>
        <w:t>.</w:t>
      </w:r>
    </w:p>
    <w:p w14:paraId="3C18332D" w14:textId="2193F4FC" w:rsidR="008A468C" w:rsidRDefault="008A468C" w:rsidP="002C37DA">
      <w:pPr>
        <w:pStyle w:val="ListParagraph"/>
        <w:widowControl w:val="0"/>
        <w:numPr>
          <w:ilvl w:val="0"/>
          <w:numId w:val="8"/>
        </w:numPr>
        <w:spacing w:after="240"/>
        <w:rPr>
          <w:rFonts w:cs="Arial"/>
        </w:rPr>
      </w:pPr>
      <w:r>
        <w:rPr>
          <w:rFonts w:cs="Arial"/>
        </w:rPr>
        <w:t xml:space="preserve">$116,000 for half of the annual cost of a Permit Technician at SDOT to implement the </w:t>
      </w:r>
      <w:r w:rsidR="001A3D70">
        <w:rPr>
          <w:rFonts w:cs="Arial"/>
        </w:rPr>
        <w:t xml:space="preserve">Vehicle Residency Assistance Permit program. </w:t>
      </w:r>
    </w:p>
    <w:p w14:paraId="203E7121" w14:textId="1D439063" w:rsidR="001A3D70" w:rsidRPr="00D40ABA" w:rsidRDefault="00E45489" w:rsidP="00D40ABA">
      <w:pPr>
        <w:pStyle w:val="ListParagraph"/>
        <w:widowControl w:val="0"/>
        <w:numPr>
          <w:ilvl w:val="0"/>
          <w:numId w:val="8"/>
        </w:numPr>
        <w:spacing w:after="240"/>
      </w:pPr>
      <w:r>
        <w:rPr>
          <w:rFonts w:cs="Arial"/>
        </w:rPr>
        <w:t xml:space="preserve">$143,000 for four FTE outreach staff </w:t>
      </w:r>
      <w:r w:rsidR="00D40ABA">
        <w:rPr>
          <w:rFonts w:cs="Arial"/>
        </w:rPr>
        <w:t xml:space="preserve">(Counselors) </w:t>
      </w:r>
      <w:r>
        <w:rPr>
          <w:rFonts w:cs="Arial"/>
        </w:rPr>
        <w:t>for the last quarter of the year</w:t>
      </w:r>
      <w:r w:rsidR="00D40ABA">
        <w:rPr>
          <w:rFonts w:cs="Arial"/>
        </w:rPr>
        <w:t xml:space="preserve">. </w:t>
      </w:r>
      <w:r w:rsidR="00D40ABA" w:rsidRPr="00D40ABA">
        <w:rPr>
          <w:rFonts w:cs="Arial"/>
        </w:rPr>
        <w:t>Th</w:t>
      </w:r>
      <w:r w:rsidR="00D40ABA">
        <w:rPr>
          <w:rFonts w:cs="Arial"/>
        </w:rPr>
        <w:t xml:space="preserve">ese </w:t>
      </w:r>
      <w:r w:rsidR="00D40ABA" w:rsidRPr="00D40ABA">
        <w:rPr>
          <w:rFonts w:cs="Arial"/>
        </w:rPr>
        <w:t xml:space="preserve">HSD staff would </w:t>
      </w:r>
      <w:r w:rsidR="00D40ABA">
        <w:t>verify service engagement by vehicle owners to qualify for a permit or maintain their permit. Appropriations and position authority to support implementation are addressed in separate budget legislation.</w:t>
      </w:r>
      <w:r w:rsidR="003549BD">
        <w:t xml:space="preserve"> HSD has indicated that they would need four outreach staff to implement this legislation. The accompanying </w:t>
      </w:r>
      <w:r w:rsidR="001E24A1" w:rsidRPr="001E24A1">
        <w:t>Vehicle Resident Permitting and Outreach Appropriation</w:t>
      </w:r>
      <w:r w:rsidR="001E24A1">
        <w:t xml:space="preserve"> legislation, a separate bill, </w:t>
      </w:r>
      <w:r w:rsidR="000476E5">
        <w:t>creates 7 new Coun</w:t>
      </w:r>
      <w:r w:rsidR="00DB6A90">
        <w:t xml:space="preserve">selor positions </w:t>
      </w:r>
      <w:proofErr w:type="gramStart"/>
      <w:r w:rsidR="00DB6A90">
        <w:t>in order to</w:t>
      </w:r>
      <w:proofErr w:type="gramEnd"/>
      <w:r w:rsidR="00DB6A90">
        <w:t xml:space="preserve"> give HSD additional capacity if needed. </w:t>
      </w:r>
    </w:p>
    <w:p w14:paraId="1E4E83F4" w14:textId="77777777" w:rsidR="00D40ABA" w:rsidRDefault="00D40ABA" w:rsidP="0D41B1E7">
      <w:pPr>
        <w:widowControl w:val="0"/>
        <w:spacing w:after="240"/>
        <w:rPr>
          <w:rFonts w:cs="Arial"/>
        </w:rPr>
      </w:pPr>
      <w:r>
        <w:rPr>
          <w:rFonts w:cs="Arial"/>
        </w:rPr>
        <w:t>2027 and future costs include:</w:t>
      </w:r>
    </w:p>
    <w:p w14:paraId="68B5AA97" w14:textId="6FFAAC94" w:rsidR="00D40ABA" w:rsidRPr="00D40ABA" w:rsidRDefault="00D40ABA" w:rsidP="00D40ABA">
      <w:pPr>
        <w:pStyle w:val="ListParagraph"/>
        <w:widowControl w:val="0"/>
        <w:numPr>
          <w:ilvl w:val="0"/>
          <w:numId w:val="8"/>
        </w:numPr>
        <w:spacing w:after="240"/>
      </w:pPr>
      <w:r>
        <w:rPr>
          <w:rFonts w:cs="Arial"/>
        </w:rPr>
        <w:t xml:space="preserve">Full annual cost for four </w:t>
      </w:r>
      <w:r w:rsidR="09A74AE8" w:rsidRPr="00D40ABA">
        <w:rPr>
          <w:rFonts w:cs="Arial"/>
        </w:rPr>
        <w:t>FTE outreach staff (Counselor</w:t>
      </w:r>
      <w:r w:rsidR="74EAA04E" w:rsidRPr="00D40ABA">
        <w:rPr>
          <w:rFonts w:cs="Arial"/>
        </w:rPr>
        <w:t>s)</w:t>
      </w:r>
      <w:r w:rsidR="09A74AE8" w:rsidRPr="00D40ABA">
        <w:rPr>
          <w:rFonts w:cs="Arial"/>
        </w:rPr>
        <w:t xml:space="preserve"> </w:t>
      </w:r>
      <w:r w:rsidR="0EF6CA4D" w:rsidRPr="00D40ABA">
        <w:rPr>
          <w:rFonts w:cs="Arial"/>
        </w:rPr>
        <w:t>in</w:t>
      </w:r>
      <w:r w:rsidR="16129271" w:rsidRPr="00D40ABA">
        <w:rPr>
          <w:rFonts w:cs="Arial"/>
        </w:rPr>
        <w:t xml:space="preserve"> HSD</w:t>
      </w:r>
      <w:r>
        <w:rPr>
          <w:rFonts w:cs="Arial"/>
        </w:rPr>
        <w:t xml:space="preserve"> at a cost of $143,000 per outreach staff</w:t>
      </w:r>
    </w:p>
    <w:p w14:paraId="7DA2E139" w14:textId="27F1322B" w:rsidR="00D40ABA" w:rsidRPr="00D40ABA" w:rsidRDefault="00D40ABA" w:rsidP="00D40ABA">
      <w:pPr>
        <w:pStyle w:val="ListParagraph"/>
        <w:widowControl w:val="0"/>
        <w:numPr>
          <w:ilvl w:val="0"/>
          <w:numId w:val="8"/>
        </w:numPr>
        <w:spacing w:after="240"/>
      </w:pPr>
      <w:r>
        <w:rPr>
          <w:rFonts w:cs="Arial"/>
        </w:rPr>
        <w:t xml:space="preserve">Full annual cost for a Permit Technician at SDOT at a cost of $232,000. </w:t>
      </w:r>
    </w:p>
    <w:p w14:paraId="01D27492" w14:textId="2435B83C" w:rsidR="74EAA04E" w:rsidRDefault="74EAA04E" w:rsidP="0D41B1E7">
      <w:pPr>
        <w:widowControl w:val="0"/>
        <w:spacing w:after="240"/>
      </w:pPr>
      <w:r>
        <w:t xml:space="preserve">There are likely </w:t>
      </w:r>
      <w:r w:rsidR="3A6642A1">
        <w:t xml:space="preserve">to be </w:t>
      </w:r>
      <w:r>
        <w:t xml:space="preserve">other </w:t>
      </w:r>
      <w:r w:rsidR="15DD7A54">
        <w:t xml:space="preserve">staffing and program </w:t>
      </w:r>
      <w:r>
        <w:t xml:space="preserve">costs </w:t>
      </w:r>
      <w:r w:rsidR="67AC7CC9">
        <w:t xml:space="preserve">that are </w:t>
      </w:r>
      <w:r>
        <w:t>not included in this estimate</w:t>
      </w:r>
      <w:r w:rsidR="07CAC632">
        <w:t xml:space="preserve">. Such costs may vary significantly based on the number of permits managed and the level of enforcement actions necessary. These </w:t>
      </w:r>
      <w:r w:rsidR="71150E87">
        <w:t xml:space="preserve">additional </w:t>
      </w:r>
      <w:r w:rsidR="07CAC632">
        <w:t xml:space="preserve">costs </w:t>
      </w:r>
      <w:r w:rsidR="5D0C9D84">
        <w:t>have not been estimated at this time and</w:t>
      </w:r>
      <w:r w:rsidR="05B0F7DD">
        <w:t xml:space="preserve"> may</w:t>
      </w:r>
      <w:r w:rsidR="5D0C9D84">
        <w:t xml:space="preserve"> </w:t>
      </w:r>
      <w:r w:rsidR="404DD457">
        <w:t>result in departments requesting additional resources in future bud</w:t>
      </w:r>
      <w:r w:rsidR="21C6E49D">
        <w:t>gets or reallocating</w:t>
      </w:r>
      <w:r w:rsidR="404DD457">
        <w:t xml:space="preserve"> resources within existing budgets</w:t>
      </w:r>
      <w:r w:rsidR="109049DF">
        <w:t xml:space="preserve"> which may impact service levels</w:t>
      </w:r>
      <w:r w:rsidR="404DD457">
        <w:t xml:space="preserve">. Such costs </w:t>
      </w:r>
      <w:r w:rsidR="40904062">
        <w:t xml:space="preserve">may </w:t>
      </w:r>
      <w:r w:rsidR="07CAC632">
        <w:t>include:</w:t>
      </w:r>
    </w:p>
    <w:p w14:paraId="02EAE0F6" w14:textId="772658D6" w:rsidR="4DA51056" w:rsidRDefault="4DA51056" w:rsidP="0D41B1E7">
      <w:pPr>
        <w:pStyle w:val="ListParagraph"/>
        <w:widowControl w:val="0"/>
        <w:numPr>
          <w:ilvl w:val="0"/>
          <w:numId w:val="1"/>
        </w:numPr>
        <w:spacing w:after="240"/>
      </w:pPr>
      <w:r>
        <w:t>S</w:t>
      </w:r>
      <w:r w:rsidR="4FD82E12">
        <w:t>DOT s</w:t>
      </w:r>
      <w:r>
        <w:t xml:space="preserve">taffing </w:t>
      </w:r>
      <w:r w:rsidR="04241435">
        <w:t xml:space="preserve">and program </w:t>
      </w:r>
      <w:r>
        <w:t>costs to support</w:t>
      </w:r>
      <w:r w:rsidR="07405E73">
        <w:t xml:space="preserve"> permit intake and administration.</w:t>
      </w:r>
    </w:p>
    <w:p w14:paraId="26A2F1D6" w14:textId="484EEA56" w:rsidR="07405E73" w:rsidRDefault="07405E73" w:rsidP="0D41B1E7">
      <w:pPr>
        <w:pStyle w:val="ListParagraph"/>
        <w:widowControl w:val="0"/>
        <w:numPr>
          <w:ilvl w:val="0"/>
          <w:numId w:val="1"/>
        </w:numPr>
        <w:spacing w:after="240"/>
      </w:pPr>
      <w:r>
        <w:t xml:space="preserve">SPD Parking Enforcement staffing </w:t>
      </w:r>
      <w:r w:rsidR="309C3283">
        <w:t xml:space="preserve">and program </w:t>
      </w:r>
      <w:r>
        <w:t>costs to support additional enforcement emphasis.</w:t>
      </w:r>
    </w:p>
    <w:p w14:paraId="4AA2E3A1" w14:textId="7EB7B2FE" w:rsidR="07405E73" w:rsidRDefault="07405E73" w:rsidP="0D41B1E7">
      <w:pPr>
        <w:pStyle w:val="ListParagraph"/>
        <w:widowControl w:val="0"/>
        <w:numPr>
          <w:ilvl w:val="0"/>
          <w:numId w:val="1"/>
        </w:numPr>
        <w:spacing w:after="240"/>
      </w:pPr>
      <w:r>
        <w:t xml:space="preserve">FAS contract costs </w:t>
      </w:r>
      <w:proofErr w:type="gramStart"/>
      <w:r w:rsidR="4330C842">
        <w:t>related</w:t>
      </w:r>
      <w:proofErr w:type="gramEnd"/>
      <w:r w:rsidR="4330C842">
        <w:t xml:space="preserve"> to</w:t>
      </w:r>
      <w:r>
        <w:t xml:space="preserve"> impound and storage services.</w:t>
      </w:r>
    </w:p>
    <w:p w14:paraId="4D77740B" w14:textId="7E91B395" w:rsidR="00EC2930" w:rsidRDefault="00EC2930" w:rsidP="0D41B1E7">
      <w:pPr>
        <w:pStyle w:val="ListParagraph"/>
        <w:widowControl w:val="0"/>
        <w:numPr>
          <w:ilvl w:val="0"/>
          <w:numId w:val="1"/>
        </w:numPr>
        <w:spacing w:after="240"/>
      </w:pPr>
      <w:r>
        <w:t xml:space="preserve">HSD </w:t>
      </w:r>
      <w:r w:rsidR="00CC0C38">
        <w:t xml:space="preserve">contracts with service provides for outreach to vehicle residents </w:t>
      </w:r>
    </w:p>
    <w:p w14:paraId="23AE805F" w14:textId="0CC91A8C" w:rsidR="07405E73" w:rsidRDefault="07405E73" w:rsidP="0D41B1E7">
      <w:pPr>
        <w:pStyle w:val="ListParagraph"/>
        <w:widowControl w:val="0"/>
        <w:numPr>
          <w:ilvl w:val="0"/>
          <w:numId w:val="1"/>
        </w:numPr>
        <w:spacing w:after="240"/>
      </w:pPr>
      <w:r>
        <w:t xml:space="preserve">HSD program costs to </w:t>
      </w:r>
      <w:r w:rsidR="4B538BA3">
        <w:t xml:space="preserve">provide structured pathways to </w:t>
      </w:r>
      <w:r w:rsidR="00CC0C38">
        <w:t xml:space="preserve">housing and </w:t>
      </w:r>
      <w:r w:rsidR="4B538BA3">
        <w:t>shelter.</w:t>
      </w:r>
    </w:p>
    <w:p w14:paraId="7E4E4966" w14:textId="5A88EF2D" w:rsidR="00C503E5" w:rsidRPr="00C503E5" w:rsidRDefault="18A2C0E1" w:rsidP="0D41B1E7">
      <w:pPr>
        <w:widowControl w:val="0"/>
        <w:spacing w:after="240"/>
      </w:pPr>
      <w:r>
        <w:lastRenderedPageBreak/>
        <w:t xml:space="preserve">The 2026 Adopted Budget </w:t>
      </w:r>
      <w:r w:rsidR="00980BEE">
        <w:t xml:space="preserve">contains $3.5 million on-going funding for programs and activities </w:t>
      </w:r>
      <w:r w:rsidR="53173BF1">
        <w:t>to support vehicle residents transitioning to shelter</w:t>
      </w:r>
      <w:r w:rsidR="00980BEE">
        <w:t xml:space="preserve">. </w:t>
      </w:r>
      <w:r w:rsidR="583EC6ED">
        <w:t>In addition, t</w:t>
      </w:r>
      <w:r w:rsidR="00980BEE">
        <w:t>here is $1.5 million in one-time funding for</w:t>
      </w:r>
      <w:r w:rsidR="4FD9E7B1">
        <w:t xml:space="preserve"> this purpose</w:t>
      </w:r>
      <w:r w:rsidR="00980BEE">
        <w:t xml:space="preserve"> that was </w:t>
      </w:r>
      <w:r w:rsidR="0E128560">
        <w:t xml:space="preserve">appropriated in the 2025 Adopted Budget and </w:t>
      </w:r>
      <w:r w:rsidR="00980BEE">
        <w:t>administratively carried forward to 2026.</w:t>
      </w:r>
      <w:r w:rsidR="436A531A">
        <w:t xml:space="preserve"> Proposed use of these resources to support implementation is addressed through separate legislation.</w:t>
      </w:r>
      <w:r w:rsidR="49AC63BF">
        <w:t xml:space="preserve"> The Vehicle Resident Assistance Permit program is not anticipated to collect significant permit fee revenue.</w:t>
      </w:r>
    </w:p>
    <w:p w14:paraId="7460BD95" w14:textId="104A644A" w:rsidR="00155AF1" w:rsidRPr="00A37D79" w:rsidRDefault="00155AF1" w:rsidP="004C4AF3">
      <w:pPr>
        <w:keepNext/>
        <w:ind w:firstLine="720"/>
        <w:rPr>
          <w:rFonts w:cs="Arial"/>
        </w:rPr>
      </w:pPr>
      <w:r w:rsidRPr="0D41B1E7">
        <w:rPr>
          <w:rFonts w:cs="Arial"/>
        </w:rPr>
        <w:fldChar w:fldCharType="begin"/>
      </w:r>
      <w:r w:rsidRPr="0D41B1E7">
        <w:rPr>
          <w:rFonts w:cs="Arial"/>
        </w:rPr>
        <w:instrText xml:space="preserve"> SEQ Table \* alphabetic </w:instrText>
      </w:r>
      <w:r w:rsidRPr="0D41B1E7">
        <w:rPr>
          <w:rFonts w:cs="Arial"/>
        </w:rPr>
        <w:fldChar w:fldCharType="separate"/>
      </w:r>
      <w:r w:rsidR="0805B514" w:rsidRPr="0D41B1E7">
        <w:rPr>
          <w:rFonts w:cs="Arial"/>
          <w:noProof/>
        </w:rPr>
        <w:t>e</w:t>
      </w:r>
      <w:r w:rsidRPr="0D41B1E7">
        <w:rPr>
          <w:rFonts w:cs="Arial"/>
        </w:rPr>
        <w:fldChar w:fldCharType="end"/>
      </w:r>
      <w:r w:rsidR="0805B514" w:rsidRPr="0D41B1E7">
        <w:rPr>
          <w:rFonts w:cs="Arial"/>
        </w:rPr>
        <w:t>. Number of Positions</w:t>
      </w:r>
      <w:r w:rsidR="33361C51" w:rsidRPr="0D41B1E7">
        <w:rPr>
          <w:rFonts w:cs="Arial"/>
        </w:rPr>
        <w:t xml:space="preserve"> – Not fully estimated. See above.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870"/>
        <w:gridCol w:w="1870"/>
        <w:gridCol w:w="1870"/>
        <w:gridCol w:w="1870"/>
        <w:gridCol w:w="1870"/>
      </w:tblGrid>
      <w:tr w:rsidR="009521C1" w:rsidRPr="00A37D79" w14:paraId="46D67A95" w14:textId="77777777" w:rsidTr="6046FB2B">
        <w:tc>
          <w:tcPr>
            <w:tcW w:w="1870" w:type="dxa"/>
          </w:tcPr>
          <w:p w14:paraId="4F2DC989" w14:textId="5551698A" w:rsidR="009521C1" w:rsidRPr="00A37D79" w:rsidRDefault="009521C1" w:rsidP="009521C1">
            <w:pPr>
              <w:pStyle w:val="Heading3"/>
              <w:rPr>
                <w:rFonts w:cs="Arial"/>
                <w:sz w:val="24"/>
                <w:szCs w:val="24"/>
              </w:rPr>
            </w:pPr>
            <w:r w:rsidRPr="00A37D79">
              <w:rPr>
                <w:rFonts w:cs="Arial"/>
                <w:sz w:val="24"/>
                <w:szCs w:val="24"/>
              </w:rPr>
              <w:t>202</w:t>
            </w:r>
            <w:r>
              <w:rPr>
                <w:rFonts w:cs="Arial"/>
                <w:sz w:val="24"/>
                <w:szCs w:val="24"/>
              </w:rPr>
              <w:t>6</w:t>
            </w:r>
          </w:p>
        </w:tc>
        <w:tc>
          <w:tcPr>
            <w:tcW w:w="1870" w:type="dxa"/>
          </w:tcPr>
          <w:p w14:paraId="2A99664F" w14:textId="5DB28B73" w:rsidR="009521C1" w:rsidRPr="00A37D79" w:rsidRDefault="009521C1" w:rsidP="009521C1">
            <w:pPr>
              <w:pStyle w:val="Heading3"/>
              <w:rPr>
                <w:rFonts w:cs="Arial"/>
                <w:sz w:val="24"/>
                <w:szCs w:val="24"/>
              </w:rPr>
            </w:pPr>
            <w:r w:rsidRPr="00A37D79">
              <w:rPr>
                <w:rFonts w:cs="Arial"/>
                <w:sz w:val="24"/>
                <w:szCs w:val="24"/>
              </w:rPr>
              <w:t>202</w:t>
            </w:r>
            <w:r>
              <w:rPr>
                <w:rFonts w:cs="Arial"/>
                <w:sz w:val="24"/>
                <w:szCs w:val="24"/>
              </w:rPr>
              <w:t>7</w:t>
            </w:r>
            <w:r w:rsidRPr="00A37D79">
              <w:rPr>
                <w:rFonts w:cs="Arial"/>
                <w:sz w:val="24"/>
                <w:szCs w:val="24"/>
              </w:rPr>
              <w:t xml:space="preserve"> est.</w:t>
            </w:r>
          </w:p>
        </w:tc>
        <w:tc>
          <w:tcPr>
            <w:tcW w:w="1870" w:type="dxa"/>
          </w:tcPr>
          <w:p w14:paraId="59F6C0DC" w14:textId="034BDF95" w:rsidR="009521C1" w:rsidRPr="00A37D79" w:rsidRDefault="009521C1" w:rsidP="009521C1">
            <w:pPr>
              <w:pStyle w:val="Heading3"/>
              <w:rPr>
                <w:rFonts w:cs="Arial"/>
                <w:sz w:val="24"/>
                <w:szCs w:val="24"/>
              </w:rPr>
            </w:pPr>
            <w:r w:rsidRPr="00A37D79">
              <w:rPr>
                <w:rFonts w:cs="Arial"/>
                <w:sz w:val="24"/>
                <w:szCs w:val="24"/>
              </w:rPr>
              <w:t>202</w:t>
            </w:r>
            <w:r>
              <w:rPr>
                <w:rFonts w:cs="Arial"/>
                <w:sz w:val="24"/>
                <w:szCs w:val="24"/>
              </w:rPr>
              <w:t>8</w:t>
            </w:r>
            <w:r w:rsidRPr="00A37D79">
              <w:rPr>
                <w:rFonts w:cs="Arial"/>
                <w:sz w:val="24"/>
                <w:szCs w:val="24"/>
              </w:rPr>
              <w:t xml:space="preserve"> est.</w:t>
            </w:r>
          </w:p>
        </w:tc>
        <w:tc>
          <w:tcPr>
            <w:tcW w:w="1870" w:type="dxa"/>
          </w:tcPr>
          <w:p w14:paraId="6A51A1CB" w14:textId="259E082A" w:rsidR="009521C1" w:rsidRPr="00A37D79" w:rsidRDefault="009521C1" w:rsidP="009521C1">
            <w:pPr>
              <w:pStyle w:val="Heading3"/>
              <w:rPr>
                <w:rFonts w:cs="Arial"/>
                <w:sz w:val="24"/>
                <w:szCs w:val="24"/>
              </w:rPr>
            </w:pPr>
            <w:r w:rsidRPr="00A37D79">
              <w:rPr>
                <w:rFonts w:cs="Arial"/>
                <w:sz w:val="24"/>
                <w:szCs w:val="24"/>
              </w:rPr>
              <w:t>202</w:t>
            </w:r>
            <w:r>
              <w:rPr>
                <w:rFonts w:cs="Arial"/>
                <w:sz w:val="24"/>
                <w:szCs w:val="24"/>
              </w:rPr>
              <w:t>9</w:t>
            </w:r>
            <w:r w:rsidRPr="00A37D79">
              <w:rPr>
                <w:rFonts w:cs="Arial"/>
                <w:sz w:val="24"/>
                <w:szCs w:val="24"/>
              </w:rPr>
              <w:t xml:space="preserve"> est.</w:t>
            </w:r>
          </w:p>
        </w:tc>
        <w:tc>
          <w:tcPr>
            <w:tcW w:w="1870" w:type="dxa"/>
          </w:tcPr>
          <w:p w14:paraId="58B8DBD6" w14:textId="74151A0C" w:rsidR="009521C1" w:rsidRPr="00A37D79" w:rsidRDefault="009521C1" w:rsidP="009521C1">
            <w:pPr>
              <w:pStyle w:val="Heading3"/>
              <w:rPr>
                <w:rFonts w:cs="Arial"/>
                <w:sz w:val="24"/>
                <w:szCs w:val="24"/>
              </w:rPr>
            </w:pPr>
            <w:r w:rsidRPr="00A37D79">
              <w:rPr>
                <w:rFonts w:cs="Arial"/>
                <w:sz w:val="24"/>
                <w:szCs w:val="24"/>
              </w:rPr>
              <w:t>20</w:t>
            </w:r>
            <w:r>
              <w:rPr>
                <w:rFonts w:cs="Arial"/>
                <w:sz w:val="24"/>
                <w:szCs w:val="24"/>
              </w:rPr>
              <w:t>30</w:t>
            </w:r>
            <w:r w:rsidRPr="00A37D79">
              <w:rPr>
                <w:rFonts w:cs="Arial"/>
                <w:sz w:val="24"/>
                <w:szCs w:val="24"/>
              </w:rPr>
              <w:t xml:space="preserve"> est.</w:t>
            </w:r>
          </w:p>
        </w:tc>
      </w:tr>
      <w:tr w:rsidR="00AD704E" w:rsidRPr="00A37D79" w14:paraId="45C710CC" w14:textId="77777777" w:rsidTr="6046FB2B">
        <w:tc>
          <w:tcPr>
            <w:tcW w:w="1870" w:type="dxa"/>
          </w:tcPr>
          <w:p w14:paraId="2D2977CD" w14:textId="37D2E68C" w:rsidR="00AD704E" w:rsidRPr="00A37D79" w:rsidRDefault="00A22F40" w:rsidP="00577C79">
            <w:pPr>
              <w:pStyle w:val="Heading3"/>
            </w:pPr>
            <w:r>
              <w:t>5</w:t>
            </w:r>
          </w:p>
        </w:tc>
        <w:tc>
          <w:tcPr>
            <w:tcW w:w="1870" w:type="dxa"/>
          </w:tcPr>
          <w:p w14:paraId="2AE5CCDD" w14:textId="70332EF5" w:rsidR="00AD704E" w:rsidRPr="00A37D79" w:rsidRDefault="00A22F40" w:rsidP="00577C79">
            <w:pPr>
              <w:pStyle w:val="Heading3"/>
              <w:rPr>
                <w:rFonts w:cs="Arial"/>
              </w:rPr>
            </w:pPr>
            <w:r>
              <w:rPr>
                <w:rFonts w:cs="Arial"/>
              </w:rPr>
              <w:t>5</w:t>
            </w:r>
            <w:r w:rsidR="0ABCECD8" w:rsidRPr="6046FB2B">
              <w:rPr>
                <w:rFonts w:cs="Arial"/>
              </w:rPr>
              <w:t xml:space="preserve"> est</w:t>
            </w:r>
          </w:p>
        </w:tc>
        <w:tc>
          <w:tcPr>
            <w:tcW w:w="1870" w:type="dxa"/>
          </w:tcPr>
          <w:p w14:paraId="4CF10883" w14:textId="0CFE03D6" w:rsidR="00AD704E" w:rsidRPr="00A37D79" w:rsidRDefault="00A22F40" w:rsidP="00577C79">
            <w:pPr>
              <w:pStyle w:val="Heading3"/>
              <w:rPr>
                <w:rFonts w:cs="Arial"/>
              </w:rPr>
            </w:pPr>
            <w:r>
              <w:rPr>
                <w:rFonts w:cs="Arial"/>
              </w:rPr>
              <w:t>5</w:t>
            </w:r>
            <w:r w:rsidR="0ABCECD8" w:rsidRPr="6046FB2B">
              <w:rPr>
                <w:rFonts w:cs="Arial"/>
              </w:rPr>
              <w:t xml:space="preserve"> est</w:t>
            </w:r>
          </w:p>
        </w:tc>
        <w:tc>
          <w:tcPr>
            <w:tcW w:w="1870" w:type="dxa"/>
          </w:tcPr>
          <w:p w14:paraId="55E05557" w14:textId="19B990F2" w:rsidR="00AD704E" w:rsidRPr="00A37D79" w:rsidRDefault="00A22F40" w:rsidP="00577C79">
            <w:pPr>
              <w:pStyle w:val="Heading3"/>
              <w:rPr>
                <w:rFonts w:cs="Arial"/>
              </w:rPr>
            </w:pPr>
            <w:r>
              <w:rPr>
                <w:rFonts w:cs="Arial"/>
              </w:rPr>
              <w:t>5</w:t>
            </w:r>
            <w:r w:rsidR="0ABCECD8" w:rsidRPr="6046FB2B">
              <w:rPr>
                <w:rFonts w:cs="Arial"/>
              </w:rPr>
              <w:t xml:space="preserve"> est</w:t>
            </w:r>
          </w:p>
        </w:tc>
        <w:tc>
          <w:tcPr>
            <w:tcW w:w="1870" w:type="dxa"/>
          </w:tcPr>
          <w:p w14:paraId="1A36DCF3" w14:textId="6737A375" w:rsidR="00AD704E" w:rsidRPr="00A37D79" w:rsidRDefault="00A22F40" w:rsidP="00577C79">
            <w:pPr>
              <w:pStyle w:val="Heading3"/>
              <w:rPr>
                <w:rFonts w:cs="Arial"/>
              </w:rPr>
            </w:pPr>
            <w:r>
              <w:rPr>
                <w:rFonts w:cs="Arial"/>
              </w:rPr>
              <w:t>5</w:t>
            </w:r>
            <w:r w:rsidR="488ADC17" w:rsidRPr="6046FB2B">
              <w:rPr>
                <w:rFonts w:cs="Arial"/>
              </w:rPr>
              <w:t xml:space="preserve"> est</w:t>
            </w:r>
          </w:p>
        </w:tc>
      </w:tr>
    </w:tbl>
    <w:p w14:paraId="788E666A" w14:textId="77777777" w:rsidR="00AD704E" w:rsidRPr="00A37D79" w:rsidRDefault="00AD704E" w:rsidP="004C4AF3">
      <w:pPr>
        <w:keepLines/>
        <w:spacing w:after="0"/>
        <w:rPr>
          <w:rFonts w:cs="Arial"/>
        </w:rPr>
      </w:pPr>
    </w:p>
    <w:p w14:paraId="55F325D3" w14:textId="57846C7A" w:rsidR="00155AF1" w:rsidRPr="00A37D79" w:rsidRDefault="00155AF1" w:rsidP="0D41B1E7">
      <w:pPr>
        <w:keepNext/>
        <w:ind w:firstLine="720"/>
        <w:rPr>
          <w:rFonts w:cs="Arial"/>
        </w:rPr>
      </w:pPr>
      <w:r w:rsidRPr="0D41B1E7">
        <w:rPr>
          <w:rFonts w:cs="Arial"/>
        </w:rPr>
        <w:fldChar w:fldCharType="begin"/>
      </w:r>
      <w:r w:rsidRPr="0D41B1E7">
        <w:rPr>
          <w:rFonts w:cs="Arial"/>
        </w:rPr>
        <w:instrText xml:space="preserve"> SEQ Table \* alphabetic </w:instrText>
      </w:r>
      <w:r w:rsidRPr="0D41B1E7">
        <w:rPr>
          <w:rFonts w:cs="Arial"/>
        </w:rPr>
        <w:fldChar w:fldCharType="separate"/>
      </w:r>
      <w:r w:rsidR="0805B514" w:rsidRPr="0D41B1E7">
        <w:rPr>
          <w:rFonts w:cs="Arial"/>
          <w:noProof/>
        </w:rPr>
        <w:t>f</w:t>
      </w:r>
      <w:r w:rsidRPr="0D41B1E7">
        <w:rPr>
          <w:rFonts w:cs="Arial"/>
        </w:rPr>
        <w:fldChar w:fldCharType="end"/>
      </w:r>
      <w:r w:rsidR="0805B514" w:rsidRPr="0D41B1E7">
        <w:rPr>
          <w:rFonts w:cs="Arial"/>
        </w:rPr>
        <w:t>. Total Full-Time Employee (FTE) Change</w:t>
      </w:r>
      <w:r w:rsidR="7777ADC1" w:rsidRPr="0D41B1E7">
        <w:rPr>
          <w:rFonts w:cs="Arial"/>
        </w:rPr>
        <w:t xml:space="preserve"> – Not fully estimated. See above.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870"/>
        <w:gridCol w:w="1870"/>
        <w:gridCol w:w="1870"/>
        <w:gridCol w:w="1870"/>
        <w:gridCol w:w="1870"/>
      </w:tblGrid>
      <w:tr w:rsidR="009521C1" w:rsidRPr="00A37D79" w14:paraId="317AD562" w14:textId="77777777" w:rsidTr="0D41B1E7">
        <w:tc>
          <w:tcPr>
            <w:tcW w:w="1870" w:type="dxa"/>
          </w:tcPr>
          <w:p w14:paraId="0E475F28" w14:textId="733162C8" w:rsidR="009521C1" w:rsidRPr="00A37D79" w:rsidRDefault="009521C1" w:rsidP="009521C1">
            <w:pPr>
              <w:pStyle w:val="Heading3"/>
              <w:rPr>
                <w:rFonts w:cs="Arial"/>
                <w:sz w:val="24"/>
                <w:szCs w:val="24"/>
              </w:rPr>
            </w:pPr>
            <w:r w:rsidRPr="00A37D79">
              <w:rPr>
                <w:rFonts w:cs="Arial"/>
                <w:sz w:val="24"/>
                <w:szCs w:val="24"/>
              </w:rPr>
              <w:t>202</w:t>
            </w:r>
            <w:r>
              <w:rPr>
                <w:rFonts w:cs="Arial"/>
                <w:sz w:val="24"/>
                <w:szCs w:val="24"/>
              </w:rPr>
              <w:t>6</w:t>
            </w:r>
          </w:p>
        </w:tc>
        <w:tc>
          <w:tcPr>
            <w:tcW w:w="1870" w:type="dxa"/>
          </w:tcPr>
          <w:p w14:paraId="631A2A4A" w14:textId="60ED65E7" w:rsidR="009521C1" w:rsidRPr="00A37D79" w:rsidRDefault="009521C1" w:rsidP="009521C1">
            <w:pPr>
              <w:pStyle w:val="Heading3"/>
              <w:rPr>
                <w:rFonts w:cs="Arial"/>
                <w:sz w:val="24"/>
                <w:szCs w:val="24"/>
              </w:rPr>
            </w:pPr>
            <w:r w:rsidRPr="00A37D79">
              <w:rPr>
                <w:rFonts w:cs="Arial"/>
                <w:sz w:val="24"/>
                <w:szCs w:val="24"/>
              </w:rPr>
              <w:t>202</w:t>
            </w:r>
            <w:r>
              <w:rPr>
                <w:rFonts w:cs="Arial"/>
                <w:sz w:val="24"/>
                <w:szCs w:val="24"/>
              </w:rPr>
              <w:t>7</w:t>
            </w:r>
            <w:r w:rsidRPr="00A37D79">
              <w:rPr>
                <w:rFonts w:cs="Arial"/>
                <w:sz w:val="24"/>
                <w:szCs w:val="24"/>
              </w:rPr>
              <w:t xml:space="preserve"> est.</w:t>
            </w:r>
          </w:p>
        </w:tc>
        <w:tc>
          <w:tcPr>
            <w:tcW w:w="1870" w:type="dxa"/>
          </w:tcPr>
          <w:p w14:paraId="7DD551E3" w14:textId="44F55360" w:rsidR="009521C1" w:rsidRPr="00A37D79" w:rsidRDefault="009521C1" w:rsidP="009521C1">
            <w:pPr>
              <w:pStyle w:val="Heading3"/>
              <w:rPr>
                <w:rFonts w:cs="Arial"/>
                <w:sz w:val="24"/>
                <w:szCs w:val="24"/>
              </w:rPr>
            </w:pPr>
            <w:r w:rsidRPr="00A37D79">
              <w:rPr>
                <w:rFonts w:cs="Arial"/>
                <w:sz w:val="24"/>
                <w:szCs w:val="24"/>
              </w:rPr>
              <w:t>202</w:t>
            </w:r>
            <w:r>
              <w:rPr>
                <w:rFonts w:cs="Arial"/>
                <w:sz w:val="24"/>
                <w:szCs w:val="24"/>
              </w:rPr>
              <w:t>8</w:t>
            </w:r>
            <w:r w:rsidRPr="00A37D79">
              <w:rPr>
                <w:rFonts w:cs="Arial"/>
                <w:sz w:val="24"/>
                <w:szCs w:val="24"/>
              </w:rPr>
              <w:t xml:space="preserve"> est.</w:t>
            </w:r>
          </w:p>
        </w:tc>
        <w:tc>
          <w:tcPr>
            <w:tcW w:w="1870" w:type="dxa"/>
          </w:tcPr>
          <w:p w14:paraId="7BB37F13" w14:textId="2DE02068" w:rsidR="009521C1" w:rsidRPr="00A37D79" w:rsidRDefault="009521C1" w:rsidP="009521C1">
            <w:pPr>
              <w:pStyle w:val="Heading3"/>
              <w:rPr>
                <w:rFonts w:cs="Arial"/>
                <w:sz w:val="24"/>
                <w:szCs w:val="24"/>
              </w:rPr>
            </w:pPr>
            <w:r w:rsidRPr="00A37D79">
              <w:rPr>
                <w:rFonts w:cs="Arial"/>
                <w:sz w:val="24"/>
                <w:szCs w:val="24"/>
              </w:rPr>
              <w:t>202</w:t>
            </w:r>
            <w:r>
              <w:rPr>
                <w:rFonts w:cs="Arial"/>
                <w:sz w:val="24"/>
                <w:szCs w:val="24"/>
              </w:rPr>
              <w:t>9</w:t>
            </w:r>
            <w:r w:rsidRPr="00A37D79">
              <w:rPr>
                <w:rFonts w:cs="Arial"/>
                <w:sz w:val="24"/>
                <w:szCs w:val="24"/>
              </w:rPr>
              <w:t xml:space="preserve"> est.</w:t>
            </w:r>
          </w:p>
        </w:tc>
        <w:tc>
          <w:tcPr>
            <w:tcW w:w="1870" w:type="dxa"/>
          </w:tcPr>
          <w:p w14:paraId="301F07CB" w14:textId="05B7E48A" w:rsidR="009521C1" w:rsidRPr="00A37D79" w:rsidRDefault="21ABC8DB" w:rsidP="009521C1">
            <w:pPr>
              <w:pStyle w:val="Heading3"/>
              <w:rPr>
                <w:rFonts w:cs="Arial"/>
                <w:sz w:val="24"/>
                <w:szCs w:val="24"/>
              </w:rPr>
            </w:pPr>
            <w:r w:rsidRPr="0D41B1E7">
              <w:rPr>
                <w:rFonts w:cs="Arial"/>
                <w:sz w:val="24"/>
                <w:szCs w:val="24"/>
              </w:rPr>
              <w:t>2030 est.</w:t>
            </w:r>
          </w:p>
        </w:tc>
      </w:tr>
      <w:tr w:rsidR="00AD704E" w:rsidRPr="00A37D79" w14:paraId="756950C7" w14:textId="77777777" w:rsidTr="0D41B1E7">
        <w:tc>
          <w:tcPr>
            <w:tcW w:w="1870" w:type="dxa"/>
          </w:tcPr>
          <w:p w14:paraId="4ACE790D" w14:textId="1CCFEFE7" w:rsidR="6046FB2B" w:rsidRDefault="00A22F40" w:rsidP="6046FB2B">
            <w:pPr>
              <w:pStyle w:val="Heading3"/>
            </w:pPr>
            <w:r>
              <w:t>5</w:t>
            </w:r>
          </w:p>
        </w:tc>
        <w:tc>
          <w:tcPr>
            <w:tcW w:w="1870" w:type="dxa"/>
          </w:tcPr>
          <w:p w14:paraId="14843D8E" w14:textId="35AC7480" w:rsidR="6046FB2B" w:rsidRDefault="00A22F40" w:rsidP="6046FB2B">
            <w:pPr>
              <w:pStyle w:val="Heading3"/>
              <w:rPr>
                <w:rFonts w:cs="Arial"/>
              </w:rPr>
            </w:pPr>
            <w:r>
              <w:rPr>
                <w:rFonts w:cs="Arial"/>
              </w:rPr>
              <w:t>5</w:t>
            </w:r>
            <w:r w:rsidR="6046FB2B" w:rsidRPr="6046FB2B">
              <w:rPr>
                <w:rFonts w:cs="Arial"/>
              </w:rPr>
              <w:t xml:space="preserve"> est</w:t>
            </w:r>
          </w:p>
        </w:tc>
        <w:tc>
          <w:tcPr>
            <w:tcW w:w="1870" w:type="dxa"/>
          </w:tcPr>
          <w:p w14:paraId="27198FAE" w14:textId="36D5AFDA" w:rsidR="6046FB2B" w:rsidRDefault="00A22F40" w:rsidP="6046FB2B">
            <w:pPr>
              <w:pStyle w:val="Heading3"/>
              <w:rPr>
                <w:rFonts w:cs="Arial"/>
              </w:rPr>
            </w:pPr>
            <w:r>
              <w:rPr>
                <w:rFonts w:cs="Arial"/>
              </w:rPr>
              <w:t>5</w:t>
            </w:r>
            <w:r w:rsidR="6046FB2B" w:rsidRPr="6046FB2B">
              <w:rPr>
                <w:rFonts w:cs="Arial"/>
              </w:rPr>
              <w:t xml:space="preserve"> est</w:t>
            </w:r>
          </w:p>
        </w:tc>
        <w:tc>
          <w:tcPr>
            <w:tcW w:w="1870" w:type="dxa"/>
          </w:tcPr>
          <w:p w14:paraId="7991AA4E" w14:textId="19D98AC7" w:rsidR="6046FB2B" w:rsidRDefault="00A22F40" w:rsidP="6046FB2B">
            <w:pPr>
              <w:pStyle w:val="Heading3"/>
              <w:rPr>
                <w:rFonts w:cs="Arial"/>
              </w:rPr>
            </w:pPr>
            <w:r>
              <w:rPr>
                <w:rFonts w:cs="Arial"/>
              </w:rPr>
              <w:t>5</w:t>
            </w:r>
            <w:r w:rsidR="6046FB2B" w:rsidRPr="6046FB2B">
              <w:rPr>
                <w:rFonts w:cs="Arial"/>
              </w:rPr>
              <w:t xml:space="preserve"> est</w:t>
            </w:r>
          </w:p>
        </w:tc>
        <w:tc>
          <w:tcPr>
            <w:tcW w:w="1870" w:type="dxa"/>
          </w:tcPr>
          <w:p w14:paraId="5137B9BA" w14:textId="26773D53" w:rsidR="6046FB2B" w:rsidRDefault="00A22F40" w:rsidP="6046FB2B">
            <w:pPr>
              <w:pStyle w:val="Heading3"/>
              <w:rPr>
                <w:rFonts w:cs="Arial"/>
              </w:rPr>
            </w:pPr>
            <w:r>
              <w:rPr>
                <w:rFonts w:cs="Arial"/>
              </w:rPr>
              <w:t>5</w:t>
            </w:r>
            <w:r w:rsidR="6046FB2B" w:rsidRPr="6046FB2B">
              <w:rPr>
                <w:rFonts w:cs="Arial"/>
              </w:rPr>
              <w:t xml:space="preserve"> est</w:t>
            </w:r>
          </w:p>
        </w:tc>
      </w:tr>
    </w:tbl>
    <w:p w14:paraId="08892349" w14:textId="152E7DBA" w:rsidR="0013680A" w:rsidRPr="00A37D79" w:rsidRDefault="6E425F97" w:rsidP="008613BA">
      <w:pPr>
        <w:pStyle w:val="Heading2"/>
      </w:pPr>
      <w:r w:rsidRPr="0D41B1E7">
        <w:rPr>
          <w:rFonts w:cs="Arial"/>
        </w:rPr>
        <w:t>3</w:t>
      </w:r>
      <w:r w:rsidR="51D3B562" w:rsidRPr="0D41B1E7">
        <w:rPr>
          <w:rFonts w:cs="Arial"/>
        </w:rPr>
        <w:t xml:space="preserve">a. </w:t>
      </w:r>
      <w:r w:rsidR="684CFD1E" w:rsidRPr="0D41B1E7">
        <w:rPr>
          <w:rFonts w:cs="Arial"/>
        </w:rPr>
        <w:t>Appropriations</w:t>
      </w:r>
    </w:p>
    <w:p w14:paraId="77EB8844" w14:textId="10ABC5CA" w:rsidR="7F3BA288" w:rsidRDefault="327521C5" w:rsidP="6046FB2B">
      <w:r>
        <w:t>No appropriations are proposed in this legislation.</w:t>
      </w:r>
      <w:r w:rsidR="3177D18A">
        <w:t xml:space="preserve"> See above.</w:t>
      </w:r>
    </w:p>
    <w:p w14:paraId="7F9E87FF" w14:textId="13FAB6C6" w:rsidR="006B3E21" w:rsidRPr="00980BEE" w:rsidRDefault="000670C0" w:rsidP="00980BEE">
      <w:pPr>
        <w:pStyle w:val="Heading2"/>
      </w:pPr>
      <w:r w:rsidRPr="6046FB2B">
        <w:rPr>
          <w:rFonts w:cs="Arial"/>
        </w:rPr>
        <w:t>3</w:t>
      </w:r>
      <w:r w:rsidR="00135184" w:rsidRPr="6046FB2B">
        <w:rPr>
          <w:rFonts w:cs="Arial"/>
        </w:rPr>
        <w:t xml:space="preserve">b. </w:t>
      </w:r>
      <w:r w:rsidR="001134EC" w:rsidRPr="6046FB2B">
        <w:rPr>
          <w:rFonts w:cs="Arial"/>
        </w:rPr>
        <w:t>Revenues/Reimbursements</w:t>
      </w:r>
    </w:p>
    <w:p w14:paraId="4E803FB1" w14:textId="09F28913" w:rsidR="6A49278B" w:rsidRDefault="19915860" w:rsidP="6046FB2B">
      <w:r>
        <w:t>No revenues or reimbursements are proposed in this legislation</w:t>
      </w:r>
      <w:r w:rsidR="27E76333">
        <w:t>. See above.</w:t>
      </w:r>
    </w:p>
    <w:p w14:paraId="079B7C3C" w14:textId="466D8F60" w:rsidR="009430B9" w:rsidRPr="00A37D79" w:rsidRDefault="000670C0" w:rsidP="009430B9">
      <w:pPr>
        <w:pStyle w:val="Heading2"/>
      </w:pPr>
      <w:r w:rsidRPr="6046FB2B">
        <w:rPr>
          <w:rFonts w:cs="Arial"/>
        </w:rPr>
        <w:t>3</w:t>
      </w:r>
      <w:r w:rsidR="00135184" w:rsidRPr="6046FB2B">
        <w:rPr>
          <w:rFonts w:cs="Arial"/>
        </w:rPr>
        <w:t xml:space="preserve">c. </w:t>
      </w:r>
      <w:r w:rsidR="009430B9" w:rsidRPr="6046FB2B">
        <w:rPr>
          <w:rFonts w:cs="Arial"/>
        </w:rPr>
        <w:t>Positions</w:t>
      </w:r>
    </w:p>
    <w:p w14:paraId="53E3E1A2" w14:textId="5CFA4C53" w:rsidR="006B5502" w:rsidRPr="00A37D79" w:rsidRDefault="135835C0" w:rsidP="0D41B1E7">
      <w:r>
        <w:t>No positions are proposed in this legislation.</w:t>
      </w:r>
      <w:r w:rsidR="489EC0E4">
        <w:t xml:space="preserve"> See above.</w:t>
      </w:r>
    </w:p>
    <w:p w14:paraId="7F15E98B" w14:textId="0185AD1B" w:rsidR="006B5502" w:rsidRPr="00A37D79" w:rsidRDefault="6E425F97" w:rsidP="0D41B1E7">
      <w:pPr>
        <w:widowControl w:val="0"/>
        <w:rPr>
          <w:rFonts w:cs="Arial"/>
          <w:sz w:val="28"/>
          <w:szCs w:val="28"/>
        </w:rPr>
      </w:pPr>
      <w:r w:rsidRPr="0D41B1E7">
        <w:rPr>
          <w:rFonts w:cs="Arial"/>
          <w:sz w:val="28"/>
          <w:szCs w:val="28"/>
        </w:rPr>
        <w:t>3</w:t>
      </w:r>
      <w:r w:rsidR="51D3B562" w:rsidRPr="0D41B1E7">
        <w:rPr>
          <w:rFonts w:cs="Arial"/>
          <w:sz w:val="28"/>
          <w:szCs w:val="28"/>
        </w:rPr>
        <w:t xml:space="preserve">d. </w:t>
      </w:r>
      <w:r w:rsidR="5817961D" w:rsidRPr="0D41B1E7">
        <w:rPr>
          <w:rFonts w:cs="Arial"/>
          <w:sz w:val="28"/>
          <w:szCs w:val="28"/>
        </w:rPr>
        <w:t xml:space="preserve">Other </w:t>
      </w:r>
      <w:r w:rsidR="121C18E4" w:rsidRPr="0D41B1E7">
        <w:rPr>
          <w:rFonts w:cs="Arial"/>
          <w:sz w:val="28"/>
          <w:szCs w:val="28"/>
        </w:rPr>
        <w:t xml:space="preserve">Financial </w:t>
      </w:r>
      <w:r w:rsidR="5817961D" w:rsidRPr="0D41B1E7">
        <w:rPr>
          <w:rFonts w:cs="Arial"/>
          <w:sz w:val="28"/>
          <w:szCs w:val="28"/>
        </w:rPr>
        <w:t>Impacts</w:t>
      </w:r>
    </w:p>
    <w:p w14:paraId="51FA1755" w14:textId="778948D2" w:rsidR="002A4B15" w:rsidRPr="00A37D79" w:rsidRDefault="0D560F0B" w:rsidP="0D41B1E7">
      <w:pPr>
        <w:widowControl w:val="0"/>
        <w:ind w:firstLine="720"/>
      </w:pPr>
      <w:r w:rsidRPr="0D41B1E7">
        <w:rPr>
          <w:rFonts w:cs="Arial"/>
          <w:b/>
          <w:bCs/>
        </w:rPr>
        <w:t>a</w:t>
      </w:r>
      <w:r w:rsidR="09BA41BA" w:rsidRPr="0D41B1E7">
        <w:rPr>
          <w:rFonts w:cs="Arial"/>
          <w:b/>
          <w:bCs/>
        </w:rPr>
        <w:t xml:space="preserve">. </w:t>
      </w:r>
      <w:r w:rsidR="7EF6C8BA" w:rsidRPr="0D41B1E7">
        <w:rPr>
          <w:rFonts w:cs="Arial"/>
          <w:b/>
          <w:bCs/>
        </w:rPr>
        <w:t xml:space="preserve">Does this legislation create any other financial </w:t>
      </w:r>
      <w:proofErr w:type="gramStart"/>
      <w:r w:rsidR="7EF6C8BA" w:rsidRPr="0D41B1E7">
        <w:rPr>
          <w:rFonts w:cs="Arial"/>
          <w:b/>
          <w:bCs/>
        </w:rPr>
        <w:t>impacts</w:t>
      </w:r>
      <w:proofErr w:type="gramEnd"/>
      <w:r w:rsidR="7EF6C8BA" w:rsidRPr="0D41B1E7">
        <w:rPr>
          <w:rFonts w:cs="Arial"/>
          <w:b/>
          <w:bCs/>
        </w:rPr>
        <w:t xml:space="preserve"> for </w:t>
      </w:r>
      <w:r w:rsidR="00163167" w:rsidRPr="0D41B1E7">
        <w:rPr>
          <w:rFonts w:cs="Arial"/>
          <w:b/>
          <w:bCs/>
        </w:rPr>
        <w:t>T</w:t>
      </w:r>
      <w:r w:rsidR="7EF6C8BA" w:rsidRPr="0D41B1E7">
        <w:rPr>
          <w:rFonts w:cs="Arial"/>
          <w:b/>
          <w:bCs/>
        </w:rPr>
        <w:t>he City of Seattle, such as direct or indirect costs, one-time or ongoing, that aren’t mentioned above? If yes, please explain these impacts.</w:t>
      </w:r>
      <w:r w:rsidR="00980BEE" w:rsidRPr="0D41B1E7">
        <w:rPr>
          <w:rFonts w:cs="Arial"/>
          <w:b/>
          <w:bCs/>
        </w:rPr>
        <w:t xml:space="preserve"> </w:t>
      </w:r>
    </w:p>
    <w:p w14:paraId="48F14EDD" w14:textId="6F1A29CE" w:rsidR="002A4B15" w:rsidRPr="00A37D79" w:rsidRDefault="00980BEE" w:rsidP="0D41B1E7">
      <w:pPr>
        <w:widowControl w:val="0"/>
        <w:ind w:firstLine="720"/>
        <w:rPr>
          <w:rFonts w:cs="Arial"/>
        </w:rPr>
      </w:pPr>
      <w:r w:rsidRPr="0D41B1E7">
        <w:rPr>
          <w:rFonts w:cs="Arial"/>
        </w:rPr>
        <w:t>See</w:t>
      </w:r>
      <w:r w:rsidR="375B24F9" w:rsidRPr="0D41B1E7">
        <w:rPr>
          <w:rFonts w:cs="Arial"/>
        </w:rPr>
        <w:t xml:space="preserve"> a</w:t>
      </w:r>
      <w:r w:rsidRPr="0D41B1E7">
        <w:rPr>
          <w:rFonts w:cs="Arial"/>
        </w:rPr>
        <w:t>bove</w:t>
      </w:r>
      <w:r w:rsidR="73054A8A" w:rsidRPr="0D41B1E7">
        <w:rPr>
          <w:rFonts w:cs="Arial"/>
        </w:rPr>
        <w:t>.</w:t>
      </w:r>
      <w:r w:rsidRPr="0D41B1E7">
        <w:rPr>
          <w:rFonts w:cs="Arial"/>
        </w:rPr>
        <w:t xml:space="preserve"> </w:t>
      </w:r>
    </w:p>
    <w:p w14:paraId="05B7FAA5" w14:textId="02FC73AD" w:rsidR="002A4B15" w:rsidRPr="00A37D79" w:rsidRDefault="0D560F0B" w:rsidP="0D41B1E7">
      <w:pPr>
        <w:widowControl w:val="0"/>
        <w:ind w:firstLine="720"/>
      </w:pPr>
      <w:r w:rsidRPr="0D41B1E7">
        <w:rPr>
          <w:rFonts w:cs="Arial"/>
          <w:b/>
          <w:bCs/>
        </w:rPr>
        <w:t>b</w:t>
      </w:r>
      <w:r w:rsidR="09BA41BA" w:rsidRPr="0D41B1E7">
        <w:rPr>
          <w:rFonts w:cs="Arial"/>
          <w:b/>
          <w:bCs/>
        </w:rPr>
        <w:t xml:space="preserve">. </w:t>
      </w:r>
      <w:r w:rsidR="4466A357" w:rsidRPr="0D41B1E7">
        <w:rPr>
          <w:rFonts w:cs="Arial"/>
          <w:b/>
          <w:bCs/>
        </w:rPr>
        <w:t xml:space="preserve">If the legislation has costs that can be covered within the current budget, explain how. </w:t>
      </w:r>
      <w:r w:rsidR="472CB204" w:rsidRPr="0D41B1E7">
        <w:rPr>
          <w:rFonts w:cs="Arial"/>
          <w:b/>
          <w:bCs/>
        </w:rPr>
        <w:t>Does</w:t>
      </w:r>
      <w:r w:rsidR="4466A357" w:rsidRPr="0D41B1E7">
        <w:rPr>
          <w:rFonts w:cs="Arial"/>
          <w:b/>
          <w:bCs/>
        </w:rPr>
        <w:t xml:space="preserve"> the department ha</w:t>
      </w:r>
      <w:r w:rsidR="00163167" w:rsidRPr="0D41B1E7">
        <w:rPr>
          <w:rFonts w:cs="Arial"/>
          <w:b/>
          <w:bCs/>
        </w:rPr>
        <w:t>ve</w:t>
      </w:r>
      <w:r w:rsidR="4466A357" w:rsidRPr="0D41B1E7">
        <w:rPr>
          <w:rFonts w:cs="Arial"/>
          <w:b/>
          <w:bCs/>
        </w:rPr>
        <w:t xml:space="preserve"> extra resources in its budget to handle these costs</w:t>
      </w:r>
      <w:r w:rsidR="472CB204" w:rsidRPr="0D41B1E7">
        <w:rPr>
          <w:rFonts w:cs="Arial"/>
          <w:b/>
          <w:bCs/>
        </w:rPr>
        <w:t>?</w:t>
      </w:r>
      <w:r w:rsidR="4466A357" w:rsidRPr="0D41B1E7">
        <w:rPr>
          <w:rFonts w:cs="Arial"/>
          <w:b/>
          <w:bCs/>
        </w:rPr>
        <w:t xml:space="preserve"> </w:t>
      </w:r>
      <w:r w:rsidR="472CB204" w:rsidRPr="0D41B1E7">
        <w:rPr>
          <w:rFonts w:cs="Arial"/>
          <w:b/>
          <w:bCs/>
        </w:rPr>
        <w:t>O</w:t>
      </w:r>
      <w:r w:rsidR="4466A357" w:rsidRPr="0D41B1E7">
        <w:rPr>
          <w:rFonts w:cs="Arial"/>
          <w:b/>
          <w:bCs/>
        </w:rPr>
        <w:t xml:space="preserve">r </w:t>
      </w:r>
      <w:r w:rsidR="472CB204" w:rsidRPr="0D41B1E7">
        <w:rPr>
          <w:rFonts w:cs="Arial"/>
          <w:b/>
          <w:bCs/>
        </w:rPr>
        <w:t>does the department need to</w:t>
      </w:r>
      <w:r w:rsidR="4466A357" w:rsidRPr="0D41B1E7">
        <w:rPr>
          <w:rFonts w:cs="Arial"/>
          <w:b/>
          <w:bCs/>
        </w:rPr>
        <w:t xml:space="preserve"> shift resources away from other work</w:t>
      </w:r>
      <w:r w:rsidR="472CB204" w:rsidRPr="0D41B1E7">
        <w:rPr>
          <w:rFonts w:cs="Arial"/>
          <w:b/>
          <w:bCs/>
        </w:rPr>
        <w:t xml:space="preserve"> </w:t>
      </w:r>
      <w:r w:rsidR="4DC07997" w:rsidRPr="0D41B1E7">
        <w:rPr>
          <w:rFonts w:cs="Arial"/>
          <w:b/>
          <w:bCs/>
        </w:rPr>
        <w:t>to</w:t>
      </w:r>
      <w:r w:rsidR="472CB204" w:rsidRPr="0D41B1E7">
        <w:rPr>
          <w:rFonts w:cs="Arial"/>
          <w:b/>
          <w:bCs/>
        </w:rPr>
        <w:t xml:space="preserve"> handle these costs?</w:t>
      </w:r>
      <w:r w:rsidR="1F2C58C6" w:rsidRPr="0D41B1E7">
        <w:rPr>
          <w:rFonts w:cs="Arial"/>
          <w:b/>
          <w:bCs/>
        </w:rPr>
        <w:t xml:space="preserve"> </w:t>
      </w:r>
    </w:p>
    <w:p w14:paraId="579703D8" w14:textId="182D6AEC" w:rsidR="002A4B15" w:rsidRPr="00A37D79" w:rsidRDefault="23D558E6" w:rsidP="0D41B1E7">
      <w:pPr>
        <w:widowControl w:val="0"/>
        <w:ind w:firstLine="720"/>
        <w:rPr>
          <w:rFonts w:cs="Arial"/>
        </w:rPr>
      </w:pPr>
      <w:r w:rsidRPr="0D41B1E7">
        <w:rPr>
          <w:rFonts w:cs="Arial"/>
        </w:rPr>
        <w:t xml:space="preserve">Separate budget legislation will be necessary to implement the </w:t>
      </w:r>
      <w:r w:rsidR="4ACDD0D7" w:rsidRPr="0D41B1E7">
        <w:rPr>
          <w:rFonts w:cs="Arial"/>
        </w:rPr>
        <w:t xml:space="preserve">Vehicle Resident </w:t>
      </w:r>
      <w:r w:rsidRPr="0D41B1E7">
        <w:rPr>
          <w:rFonts w:cs="Arial"/>
        </w:rPr>
        <w:lastRenderedPageBreak/>
        <w:t>Assistance Permit program.</w:t>
      </w:r>
      <w:r w:rsidR="347BBF5D" w:rsidRPr="0D41B1E7">
        <w:rPr>
          <w:rFonts w:cs="Arial"/>
        </w:rPr>
        <w:t xml:space="preserve">  Some implementation tasks may be able</w:t>
      </w:r>
      <w:r w:rsidR="7B924976" w:rsidRPr="0D41B1E7">
        <w:rPr>
          <w:rFonts w:cs="Arial"/>
        </w:rPr>
        <w:t xml:space="preserve"> to be </w:t>
      </w:r>
      <w:r w:rsidR="347BBF5D" w:rsidRPr="0D41B1E7">
        <w:rPr>
          <w:rFonts w:cs="Arial"/>
        </w:rPr>
        <w:t>incorporated into existing departments’ budgets</w:t>
      </w:r>
      <w:r w:rsidR="16B7A073" w:rsidRPr="0D41B1E7">
        <w:rPr>
          <w:rFonts w:cs="Arial"/>
        </w:rPr>
        <w:t>.  The 2026 Adopted Budget included an on-going $3.5 million in HSD for vehicle resident services which may be allocated to support implementation through separate legislation.</w:t>
      </w:r>
    </w:p>
    <w:p w14:paraId="1049E637" w14:textId="2B4A3441" w:rsidR="00A91F56" w:rsidRPr="00DC51F2" w:rsidRDefault="0D560F0B" w:rsidP="0D41B1E7">
      <w:pPr>
        <w:widowControl w:val="0"/>
        <w:ind w:firstLine="720"/>
      </w:pPr>
      <w:r w:rsidRPr="0D41B1E7">
        <w:rPr>
          <w:rFonts w:cs="Arial"/>
          <w:b/>
          <w:bCs/>
        </w:rPr>
        <w:t>c</w:t>
      </w:r>
      <w:r w:rsidR="09BA41BA" w:rsidRPr="0D41B1E7">
        <w:rPr>
          <w:rFonts w:cs="Arial"/>
          <w:b/>
          <w:bCs/>
        </w:rPr>
        <w:t xml:space="preserve">. </w:t>
      </w:r>
      <w:r w:rsidR="35DE28D6" w:rsidRPr="0D41B1E7">
        <w:rPr>
          <w:rFonts w:cs="Arial"/>
          <w:b/>
          <w:bCs/>
        </w:rPr>
        <w:t>What financial costs or other impacts might happen if this legislation is not implemented?</w:t>
      </w:r>
      <w:r w:rsidR="1F2C58C6" w:rsidRPr="0D41B1E7">
        <w:rPr>
          <w:rFonts w:cs="Arial"/>
          <w:b/>
          <w:bCs/>
        </w:rPr>
        <w:t xml:space="preserve"> </w:t>
      </w:r>
    </w:p>
    <w:p w14:paraId="446EB349" w14:textId="4A2FF2D0" w:rsidR="00A91F56" w:rsidRPr="00DC51F2" w:rsidRDefault="1602DA9D" w:rsidP="0D41B1E7">
      <w:pPr>
        <w:widowControl w:val="0"/>
        <w:ind w:firstLine="720"/>
        <w:rPr>
          <w:rFonts w:cs="Arial"/>
        </w:rPr>
      </w:pPr>
      <w:r w:rsidRPr="0D41B1E7">
        <w:rPr>
          <w:rFonts w:cs="Arial"/>
        </w:rPr>
        <w:t>The</w:t>
      </w:r>
      <w:r w:rsidR="46D16F5B" w:rsidRPr="0D41B1E7">
        <w:rPr>
          <w:rFonts w:cs="Arial"/>
        </w:rPr>
        <w:t xml:space="preserve"> </w:t>
      </w:r>
      <w:r w:rsidR="3E591A1B" w:rsidRPr="0D41B1E7">
        <w:rPr>
          <w:rFonts w:cs="Arial"/>
        </w:rPr>
        <w:t>Vehicle Resident</w:t>
      </w:r>
      <w:r w:rsidR="46D16F5B" w:rsidRPr="0D41B1E7">
        <w:rPr>
          <w:rFonts w:cs="Arial"/>
        </w:rPr>
        <w:t xml:space="preserve"> </w:t>
      </w:r>
      <w:r w:rsidR="695836C3" w:rsidRPr="0D41B1E7">
        <w:rPr>
          <w:rFonts w:cs="Arial"/>
        </w:rPr>
        <w:t>Assistance</w:t>
      </w:r>
      <w:r w:rsidR="46D16F5B" w:rsidRPr="0D41B1E7">
        <w:rPr>
          <w:rFonts w:cs="Arial"/>
        </w:rPr>
        <w:t xml:space="preserve"> Permit program is intended to support the City's effor</w:t>
      </w:r>
      <w:r w:rsidR="2819DACC" w:rsidRPr="0D41B1E7">
        <w:rPr>
          <w:rFonts w:cs="Arial"/>
        </w:rPr>
        <w:t xml:space="preserve">ts related to public safety, cleanliness and access when </w:t>
      </w:r>
      <w:r w:rsidR="4813BCFE" w:rsidRPr="0D41B1E7">
        <w:rPr>
          <w:rFonts w:cs="Arial"/>
        </w:rPr>
        <w:t xml:space="preserve">motor homes and travel trailers </w:t>
      </w:r>
      <w:r w:rsidR="2819DACC" w:rsidRPr="0D41B1E7">
        <w:rPr>
          <w:rFonts w:cs="Arial"/>
        </w:rPr>
        <w:t>park for longer than allowed in the</w:t>
      </w:r>
      <w:r w:rsidR="1C5FAA1C" w:rsidRPr="0D41B1E7">
        <w:rPr>
          <w:rFonts w:cs="Arial"/>
        </w:rPr>
        <w:t xml:space="preserve"> </w:t>
      </w:r>
      <w:r w:rsidR="048BB8D2" w:rsidRPr="0D41B1E7">
        <w:rPr>
          <w:rFonts w:cs="Arial"/>
        </w:rPr>
        <w:t>right-of-way.</w:t>
      </w:r>
    </w:p>
    <w:p w14:paraId="627D6406" w14:textId="3F0F2001" w:rsidR="00A353A5" w:rsidRPr="000F5803" w:rsidRDefault="0D560F0B" w:rsidP="0D41B1E7">
      <w:pPr>
        <w:widowControl w:val="0"/>
        <w:ind w:firstLine="720"/>
      </w:pPr>
      <w:r w:rsidRPr="0D41B1E7">
        <w:rPr>
          <w:rFonts w:cs="Arial"/>
          <w:b/>
          <w:bCs/>
        </w:rPr>
        <w:t>d</w:t>
      </w:r>
      <w:r w:rsidR="09BA41BA" w:rsidRPr="0D41B1E7">
        <w:rPr>
          <w:rFonts w:cs="Arial"/>
          <w:b/>
          <w:bCs/>
        </w:rPr>
        <w:t xml:space="preserve">. </w:t>
      </w:r>
      <w:r w:rsidR="73DA5438" w:rsidRPr="0D41B1E7">
        <w:rPr>
          <w:rFonts w:cs="Arial"/>
          <w:b/>
          <w:bCs/>
        </w:rPr>
        <w:t>How might this legislation affect other City departments besides the one that proposed it?</w:t>
      </w:r>
      <w:r w:rsidR="3E058174" w:rsidRPr="0D41B1E7">
        <w:rPr>
          <w:rFonts w:cs="Arial"/>
          <w:b/>
          <w:bCs/>
        </w:rPr>
        <w:t xml:space="preserve"> </w:t>
      </w:r>
    </w:p>
    <w:p w14:paraId="78829B12" w14:textId="15242A26" w:rsidR="00A353A5" w:rsidRPr="000F5803" w:rsidRDefault="3E058174" w:rsidP="0D41B1E7">
      <w:pPr>
        <w:widowControl w:val="0"/>
        <w:ind w:firstLine="720"/>
        <w:rPr>
          <w:rFonts w:cs="Arial"/>
        </w:rPr>
      </w:pPr>
      <w:r w:rsidRPr="0D41B1E7">
        <w:rPr>
          <w:rFonts w:cs="Arial"/>
        </w:rPr>
        <w:t xml:space="preserve">This legislation will require </w:t>
      </w:r>
      <w:r w:rsidR="0CB77903" w:rsidRPr="0D41B1E7">
        <w:rPr>
          <w:rFonts w:cs="Arial"/>
        </w:rPr>
        <w:t xml:space="preserve">SDOT </w:t>
      </w:r>
      <w:r w:rsidR="5DE168AA" w:rsidRPr="0D41B1E7">
        <w:rPr>
          <w:rFonts w:cs="Arial"/>
        </w:rPr>
        <w:t xml:space="preserve">and </w:t>
      </w:r>
      <w:r w:rsidR="0CB77903" w:rsidRPr="0D41B1E7">
        <w:rPr>
          <w:rFonts w:cs="Arial"/>
        </w:rPr>
        <w:t xml:space="preserve">HSD </w:t>
      </w:r>
      <w:r w:rsidR="38FD9F42" w:rsidRPr="0D41B1E7">
        <w:rPr>
          <w:rFonts w:cs="Arial"/>
        </w:rPr>
        <w:t>to coordinate on administration</w:t>
      </w:r>
      <w:r w:rsidR="72FC38FF" w:rsidRPr="0D41B1E7">
        <w:rPr>
          <w:rFonts w:cs="Arial"/>
        </w:rPr>
        <w:t xml:space="preserve"> </w:t>
      </w:r>
      <w:r w:rsidR="38FD9F42" w:rsidRPr="0D41B1E7">
        <w:rPr>
          <w:rFonts w:cs="Arial"/>
        </w:rPr>
        <w:t xml:space="preserve">of the </w:t>
      </w:r>
      <w:r w:rsidR="1C5A9F86" w:rsidRPr="0D41B1E7">
        <w:rPr>
          <w:rFonts w:cs="Arial"/>
        </w:rPr>
        <w:t xml:space="preserve">Vehicle Resident </w:t>
      </w:r>
      <w:r w:rsidR="38FD9F42" w:rsidRPr="0D41B1E7">
        <w:rPr>
          <w:rFonts w:cs="Arial"/>
        </w:rPr>
        <w:t>Assistance Permit program</w:t>
      </w:r>
      <w:r w:rsidR="2257E9D7" w:rsidRPr="0D41B1E7">
        <w:rPr>
          <w:rFonts w:cs="Arial"/>
        </w:rPr>
        <w:t>. HSD</w:t>
      </w:r>
      <w:r w:rsidR="38FD9F42" w:rsidRPr="0D41B1E7">
        <w:rPr>
          <w:rFonts w:cs="Arial"/>
        </w:rPr>
        <w:t xml:space="preserve"> would be</w:t>
      </w:r>
      <w:r w:rsidR="368BD5A7" w:rsidRPr="0D41B1E7">
        <w:rPr>
          <w:rFonts w:cs="Arial"/>
        </w:rPr>
        <w:t xml:space="preserve"> responsible for providing access to shelter </w:t>
      </w:r>
      <w:proofErr w:type="gramStart"/>
      <w:r w:rsidR="368BD5A7" w:rsidRPr="0D41B1E7">
        <w:rPr>
          <w:rFonts w:cs="Arial"/>
        </w:rPr>
        <w:t>to</w:t>
      </w:r>
      <w:proofErr w:type="gramEnd"/>
      <w:r w:rsidR="368BD5A7" w:rsidRPr="0D41B1E7">
        <w:rPr>
          <w:rFonts w:cs="Arial"/>
        </w:rPr>
        <w:t xml:space="preserve"> permittees. </w:t>
      </w:r>
      <w:r w:rsidR="4E02D068" w:rsidRPr="0D41B1E7">
        <w:rPr>
          <w:rFonts w:cs="Arial"/>
        </w:rPr>
        <w:t>SPD</w:t>
      </w:r>
      <w:r w:rsidR="38FD9F42" w:rsidRPr="0D41B1E7">
        <w:rPr>
          <w:rFonts w:cs="Arial"/>
        </w:rPr>
        <w:t xml:space="preserve"> </w:t>
      </w:r>
      <w:r w:rsidR="1BCC24A4" w:rsidRPr="0D41B1E7">
        <w:rPr>
          <w:rFonts w:cs="Arial"/>
        </w:rPr>
        <w:t xml:space="preserve">would be responsible for parking enforcement.  The Department of Finance and Administrative Services </w:t>
      </w:r>
      <w:r w:rsidR="4E483445" w:rsidRPr="0D41B1E7">
        <w:rPr>
          <w:rFonts w:cs="Arial"/>
        </w:rPr>
        <w:t xml:space="preserve">(FAS) </w:t>
      </w:r>
      <w:proofErr w:type="gramStart"/>
      <w:r w:rsidR="1BCC24A4" w:rsidRPr="0D41B1E7">
        <w:rPr>
          <w:rFonts w:cs="Arial"/>
        </w:rPr>
        <w:t>would</w:t>
      </w:r>
      <w:proofErr w:type="gramEnd"/>
      <w:r w:rsidR="1BCC24A4" w:rsidRPr="0D41B1E7">
        <w:rPr>
          <w:rFonts w:cs="Arial"/>
        </w:rPr>
        <w:t xml:space="preserve"> be responsible for managing towing and </w:t>
      </w:r>
      <w:r w:rsidR="2B31B491" w:rsidRPr="0D41B1E7">
        <w:rPr>
          <w:rFonts w:cs="Arial"/>
        </w:rPr>
        <w:t xml:space="preserve">vehicle </w:t>
      </w:r>
      <w:r w:rsidR="1BCC24A4" w:rsidRPr="0D41B1E7">
        <w:rPr>
          <w:rFonts w:cs="Arial"/>
        </w:rPr>
        <w:t>impound contracts relate</w:t>
      </w:r>
      <w:r w:rsidR="014A71E2" w:rsidRPr="0D41B1E7">
        <w:rPr>
          <w:rFonts w:cs="Arial"/>
        </w:rPr>
        <w:t>d</w:t>
      </w:r>
      <w:r w:rsidR="62246980" w:rsidRPr="0D41B1E7">
        <w:rPr>
          <w:rFonts w:cs="Arial"/>
        </w:rPr>
        <w:t xml:space="preserve"> to enforcement of this legislation.</w:t>
      </w:r>
    </w:p>
    <w:p w14:paraId="296C3115" w14:textId="0FF8B64D" w:rsidR="00086E54" w:rsidRDefault="00086E54" w:rsidP="00EA095F">
      <w:pPr>
        <w:spacing w:after="0"/>
        <w:ind w:firstLine="720"/>
        <w:rPr>
          <w:rFonts w:cs="Arial"/>
        </w:rPr>
      </w:pPr>
      <w:r>
        <w:rPr>
          <w:rFonts w:cs="Arial"/>
          <w:b/>
          <w:bCs/>
          <w:noProof/>
        </w:rPr>
        <mc:AlternateContent>
          <mc:Choice Requires="wps">
            <w:drawing>
              <wp:anchor distT="0" distB="0" distL="114300" distR="114300" simplePos="0" relativeHeight="251658242" behindDoc="0" locked="0" layoutInCell="1" allowOverlap="1" wp14:anchorId="44FC085C" wp14:editId="221BE519">
                <wp:simplePos x="0" y="0"/>
                <wp:positionH relativeFrom="column">
                  <wp:posOffset>436245</wp:posOffset>
                </wp:positionH>
                <wp:positionV relativeFrom="paragraph">
                  <wp:posOffset>138430</wp:posOffset>
                </wp:positionV>
                <wp:extent cx="5029200" cy="0"/>
                <wp:effectExtent l="0" t="0" r="0" b="0"/>
                <wp:wrapNone/>
                <wp:docPr id="2039289560" name="Straight Connector 1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029200" cy="0"/>
                        </a:xfrm>
                        <a:prstGeom prst="line">
                          <a:avLst/>
                        </a:prstGeom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 xmlns:arto="http://schemas.microsoft.com/office/word/2006/arto" xmlns:a="http://schemas.openxmlformats.org/drawingml/2006/main" xmlns:adec="http://schemas.microsoft.com/office/drawing/2017/decorative">
            <w:pict>
              <v:line id="Straight Connector 1" style="position:absolute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alt="&quot;&quot;" o:spid="_x0000_s1026" strokecolor="black [3213]" strokeweight="1.5pt" from="34.35pt,10.9pt" to="430.35pt,10.9pt" w14:anchorId="2679E84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">
                <v:stroke joinstyle="miter"/>
              </v:line>
            </w:pict>
          </mc:Fallback>
        </mc:AlternateContent>
      </w:r>
    </w:p>
    <w:p w14:paraId="4A9B86F7" w14:textId="1EABFDAD" w:rsidR="000670C0" w:rsidRPr="00A37D79" w:rsidRDefault="00B5653F" w:rsidP="000670C0">
      <w:pPr>
        <w:pStyle w:val="Heading2"/>
        <w:rPr>
          <w:rFonts w:cs="Arial"/>
        </w:rPr>
      </w:pPr>
      <w:r>
        <w:rPr>
          <w:rFonts w:cs="Arial"/>
        </w:rPr>
        <w:t>4</w:t>
      </w:r>
      <w:r w:rsidR="000670C0" w:rsidRPr="00A37D79">
        <w:rPr>
          <w:rFonts w:cs="Arial"/>
        </w:rPr>
        <w:t>. Other Impacts</w:t>
      </w:r>
    </w:p>
    <w:p w14:paraId="4B959F20" w14:textId="77777777" w:rsidR="000670C0" w:rsidRPr="000F5803" w:rsidRDefault="000670C0" w:rsidP="004C4AF3">
      <w:pPr>
        <w:keepNext/>
        <w:ind w:firstLine="720"/>
        <w:rPr>
          <w:rFonts w:cs="Arial"/>
          <w:b/>
          <w:bCs/>
        </w:rPr>
      </w:pPr>
      <w:r w:rsidRPr="000F5803">
        <w:rPr>
          <w:rFonts w:cs="Arial"/>
          <w:b/>
          <w:bCs/>
        </w:rPr>
        <w:t xml:space="preserve">a. Does this legislation require a public hearing? </w:t>
      </w:r>
    </w:p>
    <w:p w14:paraId="2D589C00" w14:textId="7172CB1F" w:rsidR="00F64D0D" w:rsidRPr="002F70CC" w:rsidRDefault="00000000" w:rsidP="00F64D0D">
      <w:pPr>
        <w:keepNext/>
        <w:keepLines/>
        <w:ind w:left="720"/>
        <w:rPr>
          <w:rFonts w:cs="Arial"/>
        </w:rPr>
      </w:pPr>
      <w:sdt>
        <w:sdtPr>
          <w:rPr>
            <w:rFonts w:cs="Arial"/>
          </w:rPr>
          <w:alias w:val="Yes Checkbox"/>
          <w:tag w:val="Yes Checkbox"/>
          <w:id w:val="-21990112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2F70CC" w:rsidRPr="002E1469">
            <w:rPr>
              <w:rFonts w:ascii="Segoe UI Symbol" w:eastAsia="MS Gothic" w:hAnsi="Segoe UI Symbol" w:cs="Segoe UI Symbol"/>
            </w:rPr>
            <w:t>☐</w:t>
          </w:r>
        </w:sdtContent>
      </w:sdt>
      <w:r w:rsidR="00F64D0D" w:rsidRPr="002F70CC">
        <w:rPr>
          <w:rFonts w:cs="Arial"/>
        </w:rPr>
        <w:t xml:space="preserve"> Yes</w:t>
      </w:r>
    </w:p>
    <w:p w14:paraId="3B65688B" w14:textId="75C35AB0" w:rsidR="00F64D0D" w:rsidRPr="002F70CC" w:rsidRDefault="00000000" w:rsidP="00F64D0D">
      <w:pPr>
        <w:keepNext/>
        <w:keepLines/>
        <w:ind w:left="720"/>
        <w:rPr>
          <w:rFonts w:cs="Arial"/>
        </w:rPr>
      </w:pPr>
      <w:sdt>
        <w:sdtPr>
          <w:rPr>
            <w:rFonts w:cs="Arial"/>
          </w:rPr>
          <w:alias w:val="No Checkbox"/>
          <w:tag w:val="No Checkbox"/>
          <w:id w:val="296500199"/>
          <w14:checkbox>
            <w14:checked w14:val="1"/>
            <w14:checkedState w14:val="2612" w14:font="MS Gothic"/>
            <w14:uncheckedState w14:val="2610" w14:font="MS Gothic"/>
          </w14:checkbox>
        </w:sdtPr>
        <w:sdtContent>
          <w:r w:rsidR="469F8739" w:rsidRPr="72A22B1C">
            <w:rPr>
              <w:rFonts w:ascii="MS Gothic" w:eastAsia="MS Gothic" w:hAnsi="MS Gothic" w:cs="MS Gothic"/>
            </w:rPr>
            <w:t>☒</w:t>
          </w:r>
        </w:sdtContent>
      </w:sdt>
      <w:r w:rsidR="00F64D0D" w:rsidRPr="72A22B1C">
        <w:rPr>
          <w:rFonts w:cs="Arial"/>
        </w:rPr>
        <w:t xml:space="preserve"> No</w:t>
      </w:r>
    </w:p>
    <w:p w14:paraId="0001E1F9" w14:textId="01133DE7" w:rsidR="000670C0" w:rsidRPr="000F5803" w:rsidRDefault="000670C0" w:rsidP="004C4AF3">
      <w:pPr>
        <w:keepNext/>
        <w:ind w:firstLine="720"/>
        <w:rPr>
          <w:rFonts w:cs="Arial"/>
          <w:b/>
          <w:bCs/>
        </w:rPr>
      </w:pPr>
      <w:r w:rsidRPr="000F5803">
        <w:rPr>
          <w:rFonts w:cs="Arial"/>
          <w:b/>
          <w:bCs/>
        </w:rPr>
        <w:t xml:space="preserve">b. </w:t>
      </w:r>
      <w:r w:rsidR="00762C04" w:rsidRPr="000F5803">
        <w:rPr>
          <w:rFonts w:cs="Arial"/>
          <w:b/>
          <w:bCs/>
        </w:rPr>
        <w:t>Does this legislation require a notice</w:t>
      </w:r>
      <w:r w:rsidR="009D57CB" w:rsidRPr="000F5803">
        <w:rPr>
          <w:rFonts w:cs="Arial"/>
          <w:b/>
          <w:bCs/>
        </w:rPr>
        <w:t xml:space="preserve"> </w:t>
      </w:r>
      <w:r w:rsidRPr="000F5803">
        <w:rPr>
          <w:rFonts w:cs="Arial"/>
          <w:b/>
          <w:bCs/>
        </w:rPr>
        <w:t>to be published in The Daily Journal of Commerce and/or The Seattle Times?</w:t>
      </w:r>
    </w:p>
    <w:p w14:paraId="3A1B1C8B" w14:textId="77777777" w:rsidR="00F64D0D" w:rsidRPr="002F70CC" w:rsidRDefault="00000000" w:rsidP="00F64D0D">
      <w:pPr>
        <w:keepNext/>
        <w:keepLines/>
        <w:ind w:left="720"/>
        <w:rPr>
          <w:rFonts w:cs="Arial"/>
        </w:rPr>
      </w:pPr>
      <w:sdt>
        <w:sdtPr>
          <w:rPr>
            <w:rFonts w:cs="Arial"/>
          </w:rPr>
          <w:alias w:val="Yes Checkbox"/>
          <w:tag w:val="Yes Checkbox"/>
          <w:id w:val="-72136795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F64D0D" w:rsidRPr="002E1469">
            <w:rPr>
              <w:rFonts w:ascii="Segoe UI Symbol" w:eastAsia="MS Gothic" w:hAnsi="Segoe UI Symbol" w:cs="Segoe UI Symbol"/>
            </w:rPr>
            <w:t>☐</w:t>
          </w:r>
        </w:sdtContent>
      </w:sdt>
      <w:r w:rsidR="00F64D0D" w:rsidRPr="002F70CC">
        <w:rPr>
          <w:rFonts w:cs="Arial"/>
        </w:rPr>
        <w:t xml:space="preserve"> Yes</w:t>
      </w:r>
    </w:p>
    <w:p w14:paraId="3D22C1D6" w14:textId="5EE2ED0D" w:rsidR="00F64D0D" w:rsidRPr="002F70CC" w:rsidRDefault="00000000" w:rsidP="00F64D0D">
      <w:pPr>
        <w:keepNext/>
        <w:keepLines/>
        <w:ind w:left="720"/>
        <w:rPr>
          <w:rFonts w:cs="Arial"/>
        </w:rPr>
      </w:pPr>
      <w:sdt>
        <w:sdtPr>
          <w:rPr>
            <w:rFonts w:cs="Arial"/>
          </w:rPr>
          <w:alias w:val="No Checkbox"/>
          <w:tag w:val="No Checkbox"/>
          <w:id w:val="-533191313"/>
          <w14:checkbox>
            <w14:checked w14:val="1"/>
            <w14:checkedState w14:val="2612" w14:font="MS Gothic"/>
            <w14:uncheckedState w14:val="2610" w14:font="MS Gothic"/>
          </w14:checkbox>
        </w:sdtPr>
        <w:sdtContent>
          <w:r w:rsidR="3A961B83" w:rsidRPr="72A22B1C">
            <w:rPr>
              <w:rFonts w:ascii="MS Gothic" w:eastAsia="MS Gothic" w:hAnsi="MS Gothic" w:cs="MS Gothic"/>
            </w:rPr>
            <w:t>☒</w:t>
          </w:r>
        </w:sdtContent>
      </w:sdt>
      <w:r w:rsidR="00F64D0D" w:rsidRPr="72A22B1C">
        <w:rPr>
          <w:rFonts w:cs="Arial"/>
        </w:rPr>
        <w:t xml:space="preserve"> No</w:t>
      </w:r>
    </w:p>
    <w:p w14:paraId="2DCE9234" w14:textId="63530EEE" w:rsidR="000670C0" w:rsidRPr="000F5803" w:rsidRDefault="000670C0" w:rsidP="004C4AF3">
      <w:pPr>
        <w:keepNext/>
        <w:ind w:firstLine="720"/>
        <w:rPr>
          <w:rFonts w:cs="Arial"/>
          <w:b/>
          <w:bCs/>
        </w:rPr>
      </w:pPr>
      <w:r w:rsidRPr="6046FB2B">
        <w:rPr>
          <w:rFonts w:cs="Arial"/>
          <w:b/>
          <w:bCs/>
        </w:rPr>
        <w:t>c. Does this legislation affect a piece of property?</w:t>
      </w:r>
    </w:p>
    <w:p w14:paraId="72B73060" w14:textId="3FFED8D2" w:rsidR="16C5219E" w:rsidRDefault="13B81BB8" w:rsidP="6046FB2B">
      <w:pPr>
        <w:pStyle w:val="ListParagraph"/>
        <w:ind w:left="0" w:firstLine="720"/>
      </w:pPr>
      <w:r w:rsidRPr="0D41B1E7">
        <w:rPr>
          <w:rFonts w:cs="Arial"/>
        </w:rPr>
        <w:t xml:space="preserve">This legislation addresses </w:t>
      </w:r>
      <w:r w:rsidR="4E742852" w:rsidRPr="0D41B1E7">
        <w:rPr>
          <w:rFonts w:cs="Arial"/>
        </w:rPr>
        <w:t>vehicle parking i</w:t>
      </w:r>
      <w:r w:rsidRPr="0D41B1E7">
        <w:rPr>
          <w:rFonts w:cs="Arial"/>
        </w:rPr>
        <w:t xml:space="preserve">n the </w:t>
      </w:r>
      <w:r w:rsidR="4663C8D2" w:rsidRPr="0D41B1E7">
        <w:rPr>
          <w:rFonts w:cs="Arial"/>
        </w:rPr>
        <w:t xml:space="preserve">public </w:t>
      </w:r>
      <w:r w:rsidRPr="0D41B1E7">
        <w:rPr>
          <w:rFonts w:cs="Arial"/>
        </w:rPr>
        <w:t>right-of-way.</w:t>
      </w:r>
    </w:p>
    <w:p w14:paraId="67E9F9E4" w14:textId="77777777" w:rsidR="000670C0" w:rsidRPr="00A37D79" w:rsidRDefault="000670C0" w:rsidP="004C4AF3">
      <w:pPr>
        <w:keepNext/>
        <w:ind w:firstLine="720"/>
        <w:rPr>
          <w:rFonts w:cs="Arial"/>
        </w:rPr>
      </w:pPr>
      <w:r w:rsidRPr="00A37D79">
        <w:rPr>
          <w:rFonts w:cs="Arial"/>
        </w:rPr>
        <w:t>d. Race and Social Justice Initiative impacts:</w:t>
      </w:r>
    </w:p>
    <w:p w14:paraId="1178F9FE" w14:textId="77777777" w:rsidR="000670C0" w:rsidRPr="000F5803" w:rsidRDefault="000670C0" w:rsidP="004C4AF3">
      <w:pPr>
        <w:keepNext/>
        <w:ind w:left="720" w:firstLine="720"/>
        <w:rPr>
          <w:rFonts w:cs="Arial"/>
          <w:b/>
          <w:bCs/>
        </w:rPr>
      </w:pPr>
      <w:r w:rsidRPr="000F5803">
        <w:rPr>
          <w:rFonts w:cs="Arial"/>
          <w:b/>
          <w:bCs/>
        </w:rPr>
        <w:t xml:space="preserve">1. How does this legislation affect vulnerable or historically disadvantaged communities? How did you come to this conclusion? </w:t>
      </w:r>
      <w:r w:rsidRPr="000F5803">
        <w:rPr>
          <w:rFonts w:cs="Arial"/>
          <w:b/>
          <w:bCs/>
        </w:rPr>
        <w:lastRenderedPageBreak/>
        <w:t>Please consider both impacts within City government (like employees and internal programs) and in the broader community.</w:t>
      </w:r>
    </w:p>
    <w:p w14:paraId="691B464F" w14:textId="69ED4C4C" w:rsidR="000670C0" w:rsidRPr="00A37D79" w:rsidRDefault="2D39ECE1" w:rsidP="008B551D">
      <w:pPr>
        <w:ind w:left="720" w:firstLine="720"/>
        <w:rPr>
          <w:rFonts w:cs="Arial"/>
        </w:rPr>
      </w:pPr>
      <w:r w:rsidRPr="0D41B1E7">
        <w:rPr>
          <w:rFonts w:cs="Arial"/>
        </w:rPr>
        <w:t>This legislation is intended to support a structured pathway to shelter for</w:t>
      </w:r>
      <w:r w:rsidR="6B2D13F1" w:rsidRPr="0D41B1E7">
        <w:rPr>
          <w:rFonts w:cs="Arial"/>
        </w:rPr>
        <w:t xml:space="preserve"> vulnerable</w:t>
      </w:r>
      <w:r w:rsidRPr="0D41B1E7">
        <w:rPr>
          <w:rFonts w:cs="Arial"/>
        </w:rPr>
        <w:t xml:space="preserve"> persons living in </w:t>
      </w:r>
      <w:r w:rsidR="3981E6E8" w:rsidRPr="0D41B1E7">
        <w:rPr>
          <w:rFonts w:cs="Arial"/>
        </w:rPr>
        <w:t>motor homes and travel trailer</w:t>
      </w:r>
      <w:r w:rsidRPr="0D41B1E7">
        <w:rPr>
          <w:rFonts w:cs="Arial"/>
        </w:rPr>
        <w:t>s</w:t>
      </w:r>
      <w:r w:rsidR="5C9ECC80" w:rsidRPr="0D41B1E7">
        <w:rPr>
          <w:rFonts w:cs="Arial"/>
        </w:rPr>
        <w:t xml:space="preserve"> and to reduce the impact of such vehicles on communities throughout the city</w:t>
      </w:r>
      <w:r w:rsidRPr="0D41B1E7">
        <w:rPr>
          <w:rFonts w:cs="Arial"/>
        </w:rPr>
        <w:t>.</w:t>
      </w:r>
    </w:p>
    <w:p w14:paraId="56653803" w14:textId="77777777" w:rsidR="000670C0" w:rsidRPr="000F5803" w:rsidRDefault="000670C0" w:rsidP="004C4AF3">
      <w:pPr>
        <w:keepNext/>
        <w:ind w:left="720" w:firstLine="720"/>
        <w:rPr>
          <w:rFonts w:cs="Arial"/>
          <w:b/>
          <w:bCs/>
        </w:rPr>
      </w:pPr>
      <w:r w:rsidRPr="000F5803">
        <w:rPr>
          <w:rFonts w:cs="Arial"/>
          <w:b/>
          <w:bCs/>
        </w:rPr>
        <w:t>2. Please attach any Racial Equity Toolkits or other racial equity analyses used to develop or assess this legislation.</w:t>
      </w:r>
    </w:p>
    <w:p w14:paraId="0422B9D6" w14:textId="753C37D5" w:rsidR="000670C0" w:rsidRPr="00A37D79" w:rsidRDefault="6BF9DFDD" w:rsidP="008B551D">
      <w:pPr>
        <w:pStyle w:val="ListParagraph"/>
        <w:ind w:firstLine="720"/>
      </w:pPr>
      <w:r w:rsidRPr="6046FB2B">
        <w:rPr>
          <w:rFonts w:cs="Arial"/>
        </w:rPr>
        <w:t>N/A</w:t>
      </w:r>
      <w:r w:rsidR="4DDCC58D" w:rsidRPr="6046FB2B">
        <w:rPr>
          <w:rFonts w:cs="Arial"/>
        </w:rPr>
        <w:t>.</w:t>
      </w:r>
    </w:p>
    <w:p w14:paraId="43400C0D" w14:textId="77777777" w:rsidR="000670C0" w:rsidRPr="000F5803" w:rsidRDefault="000670C0" w:rsidP="004C4AF3">
      <w:pPr>
        <w:keepNext/>
        <w:ind w:left="720" w:firstLine="720"/>
        <w:rPr>
          <w:rFonts w:cs="Arial"/>
          <w:b/>
          <w:bCs/>
        </w:rPr>
      </w:pPr>
      <w:r w:rsidRPr="000F5803">
        <w:rPr>
          <w:rFonts w:cs="Arial"/>
          <w:b/>
          <w:bCs/>
        </w:rPr>
        <w:t>3. What is the Language Access Plan for communicating with the public about this legislation?</w:t>
      </w:r>
    </w:p>
    <w:p w14:paraId="0B1B293D" w14:textId="6AD65E65" w:rsidR="000670C0" w:rsidRPr="00A37D79" w:rsidRDefault="156C2C85" w:rsidP="6046FB2B">
      <w:pPr>
        <w:ind w:left="720" w:firstLine="720"/>
      </w:pPr>
      <w:r w:rsidRPr="6046FB2B">
        <w:rPr>
          <w:rFonts w:cs="Arial"/>
        </w:rPr>
        <w:t>N/A.</w:t>
      </w:r>
    </w:p>
    <w:p w14:paraId="2C09CCD2" w14:textId="77777777" w:rsidR="000670C0" w:rsidRPr="00A37D79" w:rsidRDefault="000670C0" w:rsidP="004C4AF3">
      <w:pPr>
        <w:keepNext/>
        <w:ind w:firstLine="720"/>
        <w:rPr>
          <w:rFonts w:cs="Arial"/>
        </w:rPr>
      </w:pPr>
      <w:r w:rsidRPr="00A37D79">
        <w:rPr>
          <w:rFonts w:cs="Arial"/>
        </w:rPr>
        <w:t>e. Climate change impacts:</w:t>
      </w:r>
    </w:p>
    <w:p w14:paraId="11C4583E" w14:textId="77777777" w:rsidR="000670C0" w:rsidRPr="000F5803" w:rsidRDefault="000670C0" w:rsidP="004C4AF3">
      <w:pPr>
        <w:keepNext/>
        <w:ind w:left="720" w:firstLine="720"/>
        <w:rPr>
          <w:rFonts w:cs="Arial"/>
          <w:b/>
          <w:bCs/>
        </w:rPr>
      </w:pPr>
      <w:r w:rsidRPr="000F5803">
        <w:rPr>
          <w:rFonts w:cs="Arial"/>
          <w:b/>
          <w:bCs/>
        </w:rPr>
        <w:t>1. Emissions: Will this legislation significantly increase or decrease carbon emissions? Attach any studies or materials that inform your answer.</w:t>
      </w:r>
    </w:p>
    <w:p w14:paraId="3479EE95" w14:textId="179F7F9A" w:rsidR="000670C0" w:rsidRPr="00A37D79" w:rsidRDefault="459E0D07" w:rsidP="008B551D">
      <w:pPr>
        <w:ind w:left="720" w:firstLine="720"/>
      </w:pPr>
      <w:r w:rsidRPr="72A22B1C">
        <w:rPr>
          <w:rFonts w:cs="Arial"/>
        </w:rPr>
        <w:t>This legislation does not meaningfully impact carbon emissions.</w:t>
      </w:r>
    </w:p>
    <w:p w14:paraId="44C29C7A" w14:textId="77777777" w:rsidR="000670C0" w:rsidRPr="000F5803" w:rsidRDefault="000670C0" w:rsidP="004C4AF3">
      <w:pPr>
        <w:keepNext/>
        <w:ind w:left="720" w:firstLine="720"/>
        <w:rPr>
          <w:rFonts w:cs="Arial"/>
          <w:b/>
          <w:bCs/>
        </w:rPr>
      </w:pPr>
      <w:r w:rsidRPr="000F5803">
        <w:rPr>
          <w:rFonts w:cs="Arial"/>
          <w:b/>
          <w:bCs/>
        </w:rPr>
        <w:t xml:space="preserve">2. Resiliency: Will this legislation make Seattle </w:t>
      </w:r>
      <w:proofErr w:type="gramStart"/>
      <w:r w:rsidRPr="000F5803">
        <w:rPr>
          <w:rFonts w:cs="Arial"/>
          <w:b/>
          <w:bCs/>
        </w:rPr>
        <w:t>more or less able</w:t>
      </w:r>
      <w:proofErr w:type="gramEnd"/>
      <w:r w:rsidRPr="000F5803">
        <w:rPr>
          <w:rFonts w:cs="Arial"/>
          <w:b/>
          <w:bCs/>
        </w:rPr>
        <w:t xml:space="preserve"> to adapt to climate change? If it reduces resiliency, explain what can be done to lessen the impact.</w:t>
      </w:r>
    </w:p>
    <w:p w14:paraId="78F9BFB2" w14:textId="75A715C4" w:rsidR="000670C0" w:rsidRPr="00A37D79" w:rsidRDefault="44CFE729" w:rsidP="008B551D">
      <w:pPr>
        <w:pStyle w:val="ListParagraph"/>
        <w:ind w:firstLine="720"/>
      </w:pPr>
      <w:r w:rsidRPr="72A22B1C">
        <w:rPr>
          <w:rFonts w:cs="Arial"/>
        </w:rPr>
        <w:t>This legislation does not meaningfully impact climate resiliency.</w:t>
      </w:r>
    </w:p>
    <w:p w14:paraId="203C0587" w14:textId="77777777" w:rsidR="000670C0" w:rsidRPr="000F5803" w:rsidRDefault="000670C0" w:rsidP="004C4AF3">
      <w:pPr>
        <w:keepNext/>
        <w:ind w:firstLine="720"/>
        <w:rPr>
          <w:rFonts w:cs="Arial"/>
          <w:b/>
          <w:bCs/>
        </w:rPr>
      </w:pPr>
      <w:r w:rsidRPr="000F5803">
        <w:rPr>
          <w:rFonts w:cs="Arial"/>
          <w:b/>
          <w:bCs/>
        </w:rPr>
        <w:t>f. If this legislation creates a new program or expands an existing one, what are the long-term, measurable goals? How will this legislation help achieve those goals? What methods will be used to track progress?</w:t>
      </w:r>
    </w:p>
    <w:p w14:paraId="39ACDB3E" w14:textId="78255E2D" w:rsidR="000670C0" w:rsidRPr="00A37D79" w:rsidRDefault="23CD270F" w:rsidP="6046FB2B">
      <w:pPr>
        <w:pStyle w:val="ListParagraph"/>
        <w:rPr>
          <w:rFonts w:cs="Arial"/>
        </w:rPr>
      </w:pPr>
      <w:r w:rsidRPr="6046FB2B">
        <w:rPr>
          <w:rFonts w:cs="Arial"/>
        </w:rPr>
        <w:t xml:space="preserve">This legislation authorizes a permitting program for </w:t>
      </w:r>
      <w:proofErr w:type="gramStart"/>
      <w:r w:rsidRPr="6046FB2B">
        <w:rPr>
          <w:rFonts w:cs="Arial"/>
        </w:rPr>
        <w:t>persons</w:t>
      </w:r>
      <w:proofErr w:type="gramEnd"/>
      <w:r w:rsidRPr="6046FB2B">
        <w:rPr>
          <w:rFonts w:cs="Arial"/>
        </w:rPr>
        <w:t xml:space="preserve"> living in mobile homes or travel trailers while engaging </w:t>
      </w:r>
      <w:proofErr w:type="gramStart"/>
      <w:r w:rsidRPr="6046FB2B">
        <w:rPr>
          <w:rFonts w:cs="Arial"/>
        </w:rPr>
        <w:t>with</w:t>
      </w:r>
      <w:proofErr w:type="gramEnd"/>
      <w:r w:rsidRPr="6046FB2B">
        <w:rPr>
          <w:rFonts w:cs="Arial"/>
        </w:rPr>
        <w:t xml:space="preserve"> the City’s shelter outreach programs.  Program </w:t>
      </w:r>
      <w:r w:rsidR="0DC3FCF2" w:rsidRPr="6046FB2B">
        <w:rPr>
          <w:rFonts w:cs="Arial"/>
        </w:rPr>
        <w:t>tracking</w:t>
      </w:r>
      <w:r w:rsidRPr="6046FB2B">
        <w:rPr>
          <w:rFonts w:cs="Arial"/>
        </w:rPr>
        <w:t xml:space="preserve"> will be measu</w:t>
      </w:r>
      <w:r w:rsidR="5EEE5665" w:rsidRPr="6046FB2B">
        <w:rPr>
          <w:rFonts w:cs="Arial"/>
        </w:rPr>
        <w:t>red by the number of permits</w:t>
      </w:r>
      <w:r w:rsidR="1C9906A5" w:rsidRPr="6046FB2B">
        <w:rPr>
          <w:rFonts w:cs="Arial"/>
        </w:rPr>
        <w:t xml:space="preserve"> issued</w:t>
      </w:r>
      <w:r w:rsidR="5EEE5665" w:rsidRPr="6046FB2B">
        <w:rPr>
          <w:rFonts w:cs="Arial"/>
        </w:rPr>
        <w:t xml:space="preserve"> and </w:t>
      </w:r>
      <w:r w:rsidR="75472F3F" w:rsidRPr="6046FB2B">
        <w:rPr>
          <w:rFonts w:cs="Arial"/>
        </w:rPr>
        <w:t xml:space="preserve">number of </w:t>
      </w:r>
      <w:proofErr w:type="gramStart"/>
      <w:r w:rsidR="75472F3F" w:rsidRPr="6046FB2B">
        <w:rPr>
          <w:rFonts w:cs="Arial"/>
        </w:rPr>
        <w:t>persons</w:t>
      </w:r>
      <w:proofErr w:type="gramEnd"/>
      <w:r w:rsidR="75472F3F" w:rsidRPr="6046FB2B">
        <w:rPr>
          <w:rFonts w:cs="Arial"/>
        </w:rPr>
        <w:t xml:space="preserve"> </w:t>
      </w:r>
      <w:proofErr w:type="gramStart"/>
      <w:r w:rsidR="75472F3F" w:rsidRPr="6046FB2B">
        <w:rPr>
          <w:rFonts w:cs="Arial"/>
        </w:rPr>
        <w:t>entering into</w:t>
      </w:r>
      <w:proofErr w:type="gramEnd"/>
      <w:r w:rsidR="75472F3F" w:rsidRPr="6046FB2B">
        <w:rPr>
          <w:rFonts w:cs="Arial"/>
        </w:rPr>
        <w:t xml:space="preserve"> shelter programs.</w:t>
      </w:r>
    </w:p>
    <w:p w14:paraId="0ABE8907" w14:textId="3421A285" w:rsidR="000670C0" w:rsidRPr="000F5803" w:rsidRDefault="000670C0" w:rsidP="004C4AF3">
      <w:pPr>
        <w:keepNext/>
        <w:ind w:firstLine="720"/>
      </w:pPr>
      <w:r w:rsidRPr="72A22B1C">
        <w:rPr>
          <w:rFonts w:cs="Arial"/>
          <w:b/>
          <w:bCs/>
        </w:rPr>
        <w:t>g. Does this legislation create a non-utility CIP that involves shared funding with a non-City partner or organization?</w:t>
      </w:r>
    </w:p>
    <w:p w14:paraId="03E4FEF2" w14:textId="44668468" w:rsidR="701CFA9E" w:rsidRDefault="701CFA9E" w:rsidP="72A22B1C">
      <w:pPr>
        <w:keepNext/>
        <w:ind w:firstLine="720"/>
      </w:pPr>
      <w:r w:rsidRPr="72A22B1C">
        <w:rPr>
          <w:rFonts w:cs="Arial"/>
        </w:rPr>
        <w:t>No.</w:t>
      </w:r>
    </w:p>
    <w:sectPr w:rsidR="701CFA9E" w:rsidSect="007E6472">
      <w:headerReference w:type="default" r:id="rId11"/>
      <w:footerReference w:type="default" r:id="rId12"/>
      <w:headerReference w:type="first" r:id="rId13"/>
      <w:footerReference w:type="first" r:id="rId14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E24C5C" w14:textId="77777777" w:rsidR="002D1EE1" w:rsidRDefault="002D1EE1" w:rsidP="00C22166">
      <w:pPr>
        <w:spacing w:after="0" w:line="240" w:lineRule="auto"/>
      </w:pPr>
      <w:r>
        <w:separator/>
      </w:r>
    </w:p>
  </w:endnote>
  <w:endnote w:type="continuationSeparator" w:id="0">
    <w:p w14:paraId="684786F9" w14:textId="77777777" w:rsidR="002D1EE1" w:rsidRDefault="002D1EE1" w:rsidP="00C2216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73488739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AB3AE4C" w14:textId="2F643E3B" w:rsidR="002257ED" w:rsidRDefault="002257ED" w:rsidP="00AA4794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3FBDFE27" w14:textId="0AF1D5D6" w:rsidR="048CE6BC" w:rsidRPr="00072DF7" w:rsidRDefault="00072DF7" w:rsidP="00072DF7">
    <w:pPr>
      <w:pStyle w:val="Footer"/>
      <w:rPr>
        <w:i/>
        <w:iCs/>
        <w:sz w:val="20"/>
        <w:szCs w:val="20"/>
      </w:rPr>
    </w:pPr>
    <w:r w:rsidRPr="007C061A">
      <w:rPr>
        <w:i/>
        <w:iCs/>
        <w:sz w:val="20"/>
        <w:szCs w:val="20"/>
      </w:rPr>
      <w:t xml:space="preserve">Template last revised </w:t>
    </w:r>
    <w:r>
      <w:rPr>
        <w:i/>
        <w:iCs/>
        <w:sz w:val="20"/>
        <w:szCs w:val="20"/>
      </w:rPr>
      <w:t>May</w:t>
    </w:r>
    <w:r w:rsidRPr="007C061A">
      <w:rPr>
        <w:i/>
        <w:iCs/>
        <w:sz w:val="20"/>
        <w:szCs w:val="20"/>
      </w:rPr>
      <w:t xml:space="preserve"> 2</w:t>
    </w:r>
    <w:r>
      <w:rPr>
        <w:i/>
        <w:iCs/>
        <w:sz w:val="20"/>
        <w:szCs w:val="20"/>
      </w:rPr>
      <w:t>7</w:t>
    </w:r>
    <w:r w:rsidRPr="007C061A">
      <w:rPr>
        <w:i/>
        <w:iCs/>
        <w:sz w:val="20"/>
        <w:szCs w:val="20"/>
      </w:rPr>
      <w:t>, 2026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906721943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7991FB0" w14:textId="772746C8" w:rsidR="00B24DD2" w:rsidRDefault="00B24DD2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0F97A4C7" w14:textId="77777777" w:rsidR="00B24DD2" w:rsidRDefault="00B24DD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82C38AE" w14:textId="77777777" w:rsidR="002D1EE1" w:rsidRDefault="002D1EE1" w:rsidP="00C22166">
      <w:pPr>
        <w:spacing w:after="0" w:line="240" w:lineRule="auto"/>
      </w:pPr>
      <w:r>
        <w:separator/>
      </w:r>
    </w:p>
  </w:footnote>
  <w:footnote w:type="continuationSeparator" w:id="0">
    <w:p w14:paraId="7CBAB87B" w14:textId="77777777" w:rsidR="002D1EE1" w:rsidRDefault="002D1EE1" w:rsidP="00C2216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D6C1C2" w14:textId="3532232F" w:rsidR="007E6472" w:rsidRPr="00E35911" w:rsidRDefault="7E819B50" w:rsidP="007E6472">
    <w:pPr>
      <w:pStyle w:val="Header"/>
      <w:rPr>
        <w:rFonts w:cs="Arial"/>
        <w:sz w:val="20"/>
        <w:szCs w:val="20"/>
      </w:rPr>
    </w:pPr>
    <w:r w:rsidRPr="7E819B50">
      <w:rPr>
        <w:rFonts w:cs="Arial"/>
        <w:sz w:val="20"/>
        <w:szCs w:val="20"/>
      </w:rPr>
      <w:t>LEG Vehicle Resident Assistance Permitting Program SUM</w:t>
    </w:r>
  </w:p>
  <w:p w14:paraId="56BB2CB6" w14:textId="058C2260" w:rsidR="007E6472" w:rsidRDefault="6046FB2B">
    <w:pPr>
      <w:pStyle w:val="Header"/>
      <w:rPr>
        <w:rFonts w:cs="Arial"/>
        <w:sz w:val="20"/>
        <w:szCs w:val="20"/>
      </w:rPr>
    </w:pPr>
    <w:r w:rsidRPr="6046FB2B">
      <w:rPr>
        <w:rFonts w:cs="Arial"/>
        <w:sz w:val="20"/>
        <w:szCs w:val="20"/>
      </w:rPr>
      <w:t>Jennifer LaBrecque/Calvin Chow</w:t>
    </w:r>
  </w:p>
  <w:p w14:paraId="7910F201" w14:textId="02939045" w:rsidR="00423C92" w:rsidRPr="007E6472" w:rsidRDefault="00423C92">
    <w:pPr>
      <w:pStyle w:val="Header"/>
      <w:rPr>
        <w:rFonts w:cs="Arial"/>
        <w:sz w:val="20"/>
        <w:szCs w:val="20"/>
      </w:rPr>
    </w:pPr>
    <w:r>
      <w:rPr>
        <w:rFonts w:cs="Arial"/>
        <w:sz w:val="20"/>
        <w:szCs w:val="20"/>
      </w:rPr>
      <w:t>D1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AEB61B" w14:textId="77777777" w:rsidR="00B24DD2" w:rsidRPr="00E35911" w:rsidRDefault="00B24DD2" w:rsidP="00B24DD2">
    <w:pPr>
      <w:pStyle w:val="Header"/>
      <w:rPr>
        <w:rFonts w:cs="Arial"/>
        <w:sz w:val="20"/>
        <w:szCs w:val="20"/>
      </w:rPr>
    </w:pPr>
    <w:r w:rsidRPr="00E35911">
      <w:rPr>
        <w:rFonts w:cs="Arial"/>
        <w:sz w:val="20"/>
        <w:szCs w:val="20"/>
      </w:rPr>
      <w:t>DEPT Short Title of Legislation SUM</w:t>
    </w:r>
  </w:p>
  <w:p w14:paraId="7B8D072A" w14:textId="77777777" w:rsidR="00B24DD2" w:rsidRPr="00E35911" w:rsidRDefault="00B24DD2" w:rsidP="00B24DD2">
    <w:pPr>
      <w:pStyle w:val="Header"/>
      <w:rPr>
        <w:rFonts w:cs="Arial"/>
        <w:sz w:val="20"/>
        <w:szCs w:val="20"/>
      </w:rPr>
    </w:pPr>
    <w:r w:rsidRPr="00E35911">
      <w:rPr>
        <w:rFonts w:cs="Arial"/>
        <w:sz w:val="20"/>
        <w:szCs w:val="20"/>
      </w:rPr>
      <w:t>V1</w:t>
    </w:r>
  </w:p>
  <w:p w14:paraId="2AC42D4B" w14:textId="7244A427" w:rsidR="00AA4794" w:rsidRPr="00B24DD2" w:rsidRDefault="00B24DD2">
    <w:pPr>
      <w:pStyle w:val="Header"/>
      <w:rPr>
        <w:rFonts w:cs="Arial"/>
        <w:sz w:val="20"/>
        <w:szCs w:val="20"/>
      </w:rPr>
    </w:pPr>
    <w:r w:rsidRPr="00E35911">
      <w:rPr>
        <w:rFonts w:cs="Arial"/>
        <w:sz w:val="20"/>
        <w:szCs w:val="20"/>
      </w:rPr>
      <w:t>Author’s Name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274C1F"/>
    <w:multiLevelType w:val="hybridMultilevel"/>
    <w:tmpl w:val="0292F8B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28A46053"/>
    <w:multiLevelType w:val="hybridMultilevel"/>
    <w:tmpl w:val="19F67A7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06396C5"/>
    <w:multiLevelType w:val="hybridMultilevel"/>
    <w:tmpl w:val="7416E33C"/>
    <w:lvl w:ilvl="0" w:tplc="1E3E8A9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91C436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58C86A9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4B6C51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74AE3A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CC9888E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928987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A4C739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7996D20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3E05ED3"/>
    <w:multiLevelType w:val="hybridMultilevel"/>
    <w:tmpl w:val="1FA45A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21F67CB"/>
    <w:multiLevelType w:val="hybridMultilevel"/>
    <w:tmpl w:val="3754EB5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AF314EA"/>
    <w:multiLevelType w:val="hybridMultilevel"/>
    <w:tmpl w:val="825EF82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9A56567"/>
    <w:multiLevelType w:val="hybridMultilevel"/>
    <w:tmpl w:val="4A9CC1D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3F95C9F"/>
    <w:multiLevelType w:val="hybridMultilevel"/>
    <w:tmpl w:val="3BC4552A"/>
    <w:lvl w:ilvl="0" w:tplc="F1EA65A8">
      <w:start w:val="2030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760643">
    <w:abstractNumId w:val="2"/>
  </w:num>
  <w:num w:numId="2" w16cid:durableId="1570336933">
    <w:abstractNumId w:val="4"/>
  </w:num>
  <w:num w:numId="3" w16cid:durableId="480847614">
    <w:abstractNumId w:val="1"/>
  </w:num>
  <w:num w:numId="4" w16cid:durableId="5636466">
    <w:abstractNumId w:val="3"/>
  </w:num>
  <w:num w:numId="5" w16cid:durableId="2092695872">
    <w:abstractNumId w:val="6"/>
  </w:num>
  <w:num w:numId="6" w16cid:durableId="1306203201">
    <w:abstractNumId w:val="5"/>
  </w:num>
  <w:num w:numId="7" w16cid:durableId="1816071555">
    <w:abstractNumId w:val="0"/>
  </w:num>
  <w:num w:numId="8" w16cid:durableId="69673267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5678"/>
    <w:rsid w:val="00010EB6"/>
    <w:rsid w:val="000263E8"/>
    <w:rsid w:val="00035645"/>
    <w:rsid w:val="000476E5"/>
    <w:rsid w:val="0005585A"/>
    <w:rsid w:val="0005605E"/>
    <w:rsid w:val="00057090"/>
    <w:rsid w:val="000622CF"/>
    <w:rsid w:val="000670C0"/>
    <w:rsid w:val="00072DF7"/>
    <w:rsid w:val="000735B7"/>
    <w:rsid w:val="00086E54"/>
    <w:rsid w:val="00092F73"/>
    <w:rsid w:val="000961B7"/>
    <w:rsid w:val="000A1445"/>
    <w:rsid w:val="000A7913"/>
    <w:rsid w:val="000B27A6"/>
    <w:rsid w:val="000B7CE2"/>
    <w:rsid w:val="000C00C6"/>
    <w:rsid w:val="000E512B"/>
    <w:rsid w:val="000F5803"/>
    <w:rsid w:val="00110E1F"/>
    <w:rsid w:val="0011129C"/>
    <w:rsid w:val="00111A59"/>
    <w:rsid w:val="00112F36"/>
    <w:rsid w:val="001134EC"/>
    <w:rsid w:val="00115987"/>
    <w:rsid w:val="00135184"/>
    <w:rsid w:val="0013680A"/>
    <w:rsid w:val="00142BFC"/>
    <w:rsid w:val="00150F2A"/>
    <w:rsid w:val="001541AF"/>
    <w:rsid w:val="00155AF1"/>
    <w:rsid w:val="00157713"/>
    <w:rsid w:val="00163167"/>
    <w:rsid w:val="001804FC"/>
    <w:rsid w:val="001A098A"/>
    <w:rsid w:val="001A3D70"/>
    <w:rsid w:val="001A5936"/>
    <w:rsid w:val="001D0E0B"/>
    <w:rsid w:val="001E24A1"/>
    <w:rsid w:val="001F4419"/>
    <w:rsid w:val="001F5D99"/>
    <w:rsid w:val="00203FBC"/>
    <w:rsid w:val="00205EB7"/>
    <w:rsid w:val="0021040A"/>
    <w:rsid w:val="0021068F"/>
    <w:rsid w:val="00214326"/>
    <w:rsid w:val="00220711"/>
    <w:rsid w:val="00225794"/>
    <w:rsid w:val="002257ED"/>
    <w:rsid w:val="00233064"/>
    <w:rsid w:val="0025078F"/>
    <w:rsid w:val="00254C6D"/>
    <w:rsid w:val="002625E0"/>
    <w:rsid w:val="00292034"/>
    <w:rsid w:val="002A1AB2"/>
    <w:rsid w:val="002A2280"/>
    <w:rsid w:val="002A4B15"/>
    <w:rsid w:val="002B4EE1"/>
    <w:rsid w:val="002B62FD"/>
    <w:rsid w:val="002C37DA"/>
    <w:rsid w:val="002C43DE"/>
    <w:rsid w:val="002D1853"/>
    <w:rsid w:val="002D1EE1"/>
    <w:rsid w:val="002E00F6"/>
    <w:rsid w:val="002E1469"/>
    <w:rsid w:val="002E64FE"/>
    <w:rsid w:val="002E78ED"/>
    <w:rsid w:val="002F31C9"/>
    <w:rsid w:val="002F4174"/>
    <w:rsid w:val="002F70CC"/>
    <w:rsid w:val="0031231D"/>
    <w:rsid w:val="00320A6E"/>
    <w:rsid w:val="00327263"/>
    <w:rsid w:val="00335DDA"/>
    <w:rsid w:val="00337952"/>
    <w:rsid w:val="00342430"/>
    <w:rsid w:val="00352853"/>
    <w:rsid w:val="00353E91"/>
    <w:rsid w:val="00354013"/>
    <w:rsid w:val="003549BD"/>
    <w:rsid w:val="00357808"/>
    <w:rsid w:val="00375164"/>
    <w:rsid w:val="00384117"/>
    <w:rsid w:val="003844A1"/>
    <w:rsid w:val="003851A1"/>
    <w:rsid w:val="00395A22"/>
    <w:rsid w:val="003A1E19"/>
    <w:rsid w:val="003A4D68"/>
    <w:rsid w:val="003A6E08"/>
    <w:rsid w:val="003B4DC9"/>
    <w:rsid w:val="003C6AF0"/>
    <w:rsid w:val="003E110F"/>
    <w:rsid w:val="003E2238"/>
    <w:rsid w:val="003E2CBE"/>
    <w:rsid w:val="00410524"/>
    <w:rsid w:val="0042003D"/>
    <w:rsid w:val="00422A04"/>
    <w:rsid w:val="00423C92"/>
    <w:rsid w:val="0042586B"/>
    <w:rsid w:val="004332F6"/>
    <w:rsid w:val="004336A4"/>
    <w:rsid w:val="00435678"/>
    <w:rsid w:val="00436E41"/>
    <w:rsid w:val="00442B4D"/>
    <w:rsid w:val="0044623E"/>
    <w:rsid w:val="00446341"/>
    <w:rsid w:val="00446EBF"/>
    <w:rsid w:val="0044739E"/>
    <w:rsid w:val="00473F09"/>
    <w:rsid w:val="00477937"/>
    <w:rsid w:val="0048059E"/>
    <w:rsid w:val="004809C5"/>
    <w:rsid w:val="004A0935"/>
    <w:rsid w:val="004A0F81"/>
    <w:rsid w:val="004A2A58"/>
    <w:rsid w:val="004A2FBF"/>
    <w:rsid w:val="004A322A"/>
    <w:rsid w:val="004A4E52"/>
    <w:rsid w:val="004B1DDF"/>
    <w:rsid w:val="004C4AF3"/>
    <w:rsid w:val="004E1F94"/>
    <w:rsid w:val="004E24A9"/>
    <w:rsid w:val="004E4C59"/>
    <w:rsid w:val="004F650A"/>
    <w:rsid w:val="004F6AB2"/>
    <w:rsid w:val="00505A4F"/>
    <w:rsid w:val="00524B45"/>
    <w:rsid w:val="0052602A"/>
    <w:rsid w:val="0053585B"/>
    <w:rsid w:val="00537807"/>
    <w:rsid w:val="00551107"/>
    <w:rsid w:val="00555458"/>
    <w:rsid w:val="0056284D"/>
    <w:rsid w:val="00564D4B"/>
    <w:rsid w:val="00567CC0"/>
    <w:rsid w:val="00573AAA"/>
    <w:rsid w:val="00577C79"/>
    <w:rsid w:val="00584C80"/>
    <w:rsid w:val="0058787F"/>
    <w:rsid w:val="00590D28"/>
    <w:rsid w:val="0059BDD5"/>
    <w:rsid w:val="005C28C1"/>
    <w:rsid w:val="005C66EF"/>
    <w:rsid w:val="005D7141"/>
    <w:rsid w:val="005E6CEF"/>
    <w:rsid w:val="005F0996"/>
    <w:rsid w:val="005F2F3C"/>
    <w:rsid w:val="005F6EB2"/>
    <w:rsid w:val="00601FF9"/>
    <w:rsid w:val="0060598B"/>
    <w:rsid w:val="00612861"/>
    <w:rsid w:val="006208B5"/>
    <w:rsid w:val="006403B0"/>
    <w:rsid w:val="00645FC5"/>
    <w:rsid w:val="0065468C"/>
    <w:rsid w:val="00656D26"/>
    <w:rsid w:val="00660DFD"/>
    <w:rsid w:val="006641B4"/>
    <w:rsid w:val="006A5161"/>
    <w:rsid w:val="006B07F7"/>
    <w:rsid w:val="006B3E21"/>
    <w:rsid w:val="006B5502"/>
    <w:rsid w:val="006B717A"/>
    <w:rsid w:val="006C273C"/>
    <w:rsid w:val="006C4447"/>
    <w:rsid w:val="006D0F7C"/>
    <w:rsid w:val="006D2987"/>
    <w:rsid w:val="006D30BA"/>
    <w:rsid w:val="006D6D7C"/>
    <w:rsid w:val="006F414A"/>
    <w:rsid w:val="006F64C2"/>
    <w:rsid w:val="006F7DFF"/>
    <w:rsid w:val="0070439D"/>
    <w:rsid w:val="0070543B"/>
    <w:rsid w:val="00723484"/>
    <w:rsid w:val="00723F21"/>
    <w:rsid w:val="00734846"/>
    <w:rsid w:val="007417B9"/>
    <w:rsid w:val="0074580E"/>
    <w:rsid w:val="00747F58"/>
    <w:rsid w:val="00757937"/>
    <w:rsid w:val="00762C04"/>
    <w:rsid w:val="007667BA"/>
    <w:rsid w:val="00775187"/>
    <w:rsid w:val="007805B4"/>
    <w:rsid w:val="00781197"/>
    <w:rsid w:val="0078251B"/>
    <w:rsid w:val="0078321D"/>
    <w:rsid w:val="0078425E"/>
    <w:rsid w:val="00784574"/>
    <w:rsid w:val="00785740"/>
    <w:rsid w:val="0079141B"/>
    <w:rsid w:val="007964B3"/>
    <w:rsid w:val="007A4FD1"/>
    <w:rsid w:val="007A50F2"/>
    <w:rsid w:val="007A7428"/>
    <w:rsid w:val="007B1A66"/>
    <w:rsid w:val="007B2BE1"/>
    <w:rsid w:val="007B3C81"/>
    <w:rsid w:val="007B66E3"/>
    <w:rsid w:val="007D547C"/>
    <w:rsid w:val="007D5976"/>
    <w:rsid w:val="007D6CD1"/>
    <w:rsid w:val="007E17DB"/>
    <w:rsid w:val="007E6472"/>
    <w:rsid w:val="008012CD"/>
    <w:rsid w:val="00820630"/>
    <w:rsid w:val="00824AA9"/>
    <w:rsid w:val="008277CE"/>
    <w:rsid w:val="008358F8"/>
    <w:rsid w:val="008402B5"/>
    <w:rsid w:val="008431EC"/>
    <w:rsid w:val="0084525D"/>
    <w:rsid w:val="00850B69"/>
    <w:rsid w:val="00855F33"/>
    <w:rsid w:val="008607FF"/>
    <w:rsid w:val="008613BA"/>
    <w:rsid w:val="00870738"/>
    <w:rsid w:val="00884374"/>
    <w:rsid w:val="008848E3"/>
    <w:rsid w:val="008850AA"/>
    <w:rsid w:val="0089425D"/>
    <w:rsid w:val="008A468C"/>
    <w:rsid w:val="008B0CC3"/>
    <w:rsid w:val="008B260B"/>
    <w:rsid w:val="008B551D"/>
    <w:rsid w:val="008B63CE"/>
    <w:rsid w:val="008B76E6"/>
    <w:rsid w:val="008D4306"/>
    <w:rsid w:val="008E4E3E"/>
    <w:rsid w:val="008E7C33"/>
    <w:rsid w:val="00911952"/>
    <w:rsid w:val="009123A8"/>
    <w:rsid w:val="00914B3B"/>
    <w:rsid w:val="0091C955"/>
    <w:rsid w:val="009263F1"/>
    <w:rsid w:val="009430B9"/>
    <w:rsid w:val="00943E79"/>
    <w:rsid w:val="0094539D"/>
    <w:rsid w:val="009521C1"/>
    <w:rsid w:val="00973F9C"/>
    <w:rsid w:val="00980BEE"/>
    <w:rsid w:val="00982AB8"/>
    <w:rsid w:val="00990539"/>
    <w:rsid w:val="00992B4F"/>
    <w:rsid w:val="009C056C"/>
    <w:rsid w:val="009C578C"/>
    <w:rsid w:val="009D5481"/>
    <w:rsid w:val="009D57CB"/>
    <w:rsid w:val="009E1AF3"/>
    <w:rsid w:val="009E265D"/>
    <w:rsid w:val="009E7E4C"/>
    <w:rsid w:val="009F0887"/>
    <w:rsid w:val="009F0919"/>
    <w:rsid w:val="00A000E3"/>
    <w:rsid w:val="00A17235"/>
    <w:rsid w:val="00A22F40"/>
    <w:rsid w:val="00A30CD3"/>
    <w:rsid w:val="00A353A5"/>
    <w:rsid w:val="00A37D79"/>
    <w:rsid w:val="00A406DA"/>
    <w:rsid w:val="00A4271E"/>
    <w:rsid w:val="00A46148"/>
    <w:rsid w:val="00A47439"/>
    <w:rsid w:val="00A513AA"/>
    <w:rsid w:val="00A63023"/>
    <w:rsid w:val="00A65198"/>
    <w:rsid w:val="00A72347"/>
    <w:rsid w:val="00A906C5"/>
    <w:rsid w:val="00A91F56"/>
    <w:rsid w:val="00A9251D"/>
    <w:rsid w:val="00A93B4E"/>
    <w:rsid w:val="00A93D77"/>
    <w:rsid w:val="00AA4794"/>
    <w:rsid w:val="00AA48D3"/>
    <w:rsid w:val="00AB437F"/>
    <w:rsid w:val="00AC3DB0"/>
    <w:rsid w:val="00AD3C2F"/>
    <w:rsid w:val="00AD648B"/>
    <w:rsid w:val="00AD704E"/>
    <w:rsid w:val="00B0253E"/>
    <w:rsid w:val="00B04515"/>
    <w:rsid w:val="00B06B9D"/>
    <w:rsid w:val="00B138DD"/>
    <w:rsid w:val="00B21D7B"/>
    <w:rsid w:val="00B24DD2"/>
    <w:rsid w:val="00B4A915"/>
    <w:rsid w:val="00B55A7D"/>
    <w:rsid w:val="00B5653F"/>
    <w:rsid w:val="00B6582E"/>
    <w:rsid w:val="00B76672"/>
    <w:rsid w:val="00B90933"/>
    <w:rsid w:val="00BA34A5"/>
    <w:rsid w:val="00BA791C"/>
    <w:rsid w:val="00BB1F1F"/>
    <w:rsid w:val="00BD2A1C"/>
    <w:rsid w:val="00BF53D5"/>
    <w:rsid w:val="00BF5F0B"/>
    <w:rsid w:val="00C03192"/>
    <w:rsid w:val="00C105F5"/>
    <w:rsid w:val="00C12B67"/>
    <w:rsid w:val="00C14B68"/>
    <w:rsid w:val="00C16107"/>
    <w:rsid w:val="00C2206A"/>
    <w:rsid w:val="00C22166"/>
    <w:rsid w:val="00C229E1"/>
    <w:rsid w:val="00C22E5B"/>
    <w:rsid w:val="00C33386"/>
    <w:rsid w:val="00C33673"/>
    <w:rsid w:val="00C503E5"/>
    <w:rsid w:val="00C57E4C"/>
    <w:rsid w:val="00C616D1"/>
    <w:rsid w:val="00C66E45"/>
    <w:rsid w:val="00C73F62"/>
    <w:rsid w:val="00C92B9A"/>
    <w:rsid w:val="00CC0C38"/>
    <w:rsid w:val="00CC4EB4"/>
    <w:rsid w:val="00CE10D2"/>
    <w:rsid w:val="00CE4E95"/>
    <w:rsid w:val="00CF1475"/>
    <w:rsid w:val="00D0248C"/>
    <w:rsid w:val="00D046A8"/>
    <w:rsid w:val="00D05BC5"/>
    <w:rsid w:val="00D076FB"/>
    <w:rsid w:val="00D11DCB"/>
    <w:rsid w:val="00D14D08"/>
    <w:rsid w:val="00D1712F"/>
    <w:rsid w:val="00D226BA"/>
    <w:rsid w:val="00D24E3E"/>
    <w:rsid w:val="00D253A2"/>
    <w:rsid w:val="00D37667"/>
    <w:rsid w:val="00D40ABA"/>
    <w:rsid w:val="00D42742"/>
    <w:rsid w:val="00D602F8"/>
    <w:rsid w:val="00D60FD5"/>
    <w:rsid w:val="00D6135F"/>
    <w:rsid w:val="00D74F91"/>
    <w:rsid w:val="00D948CB"/>
    <w:rsid w:val="00D951E6"/>
    <w:rsid w:val="00DA1901"/>
    <w:rsid w:val="00DA5325"/>
    <w:rsid w:val="00DA719A"/>
    <w:rsid w:val="00DB5C35"/>
    <w:rsid w:val="00DB6A90"/>
    <w:rsid w:val="00DC152D"/>
    <w:rsid w:val="00DC21C2"/>
    <w:rsid w:val="00DC39FA"/>
    <w:rsid w:val="00DC48F0"/>
    <w:rsid w:val="00DC51F2"/>
    <w:rsid w:val="00DD4A1D"/>
    <w:rsid w:val="00DF2100"/>
    <w:rsid w:val="00E03472"/>
    <w:rsid w:val="00E03ED5"/>
    <w:rsid w:val="00E11C1D"/>
    <w:rsid w:val="00E15A05"/>
    <w:rsid w:val="00E35911"/>
    <w:rsid w:val="00E35F3D"/>
    <w:rsid w:val="00E45489"/>
    <w:rsid w:val="00E563EA"/>
    <w:rsid w:val="00E63807"/>
    <w:rsid w:val="00E66E8D"/>
    <w:rsid w:val="00E82363"/>
    <w:rsid w:val="00E92B89"/>
    <w:rsid w:val="00E93F9E"/>
    <w:rsid w:val="00E95260"/>
    <w:rsid w:val="00EA095F"/>
    <w:rsid w:val="00EA36A1"/>
    <w:rsid w:val="00EC2930"/>
    <w:rsid w:val="00ED61C5"/>
    <w:rsid w:val="00EF21B3"/>
    <w:rsid w:val="00F07031"/>
    <w:rsid w:val="00F21D78"/>
    <w:rsid w:val="00F2297F"/>
    <w:rsid w:val="00F229BF"/>
    <w:rsid w:val="00F306A5"/>
    <w:rsid w:val="00F34493"/>
    <w:rsid w:val="00F36987"/>
    <w:rsid w:val="00F4652F"/>
    <w:rsid w:val="00F5026F"/>
    <w:rsid w:val="00F5316C"/>
    <w:rsid w:val="00F53E5C"/>
    <w:rsid w:val="00F57258"/>
    <w:rsid w:val="00F64D0D"/>
    <w:rsid w:val="00F65776"/>
    <w:rsid w:val="00F665CC"/>
    <w:rsid w:val="00F709FA"/>
    <w:rsid w:val="00FA0CAC"/>
    <w:rsid w:val="00FA4E39"/>
    <w:rsid w:val="00FC2F9B"/>
    <w:rsid w:val="00FD0511"/>
    <w:rsid w:val="00FD57A3"/>
    <w:rsid w:val="00FE4567"/>
    <w:rsid w:val="00FE5F43"/>
    <w:rsid w:val="00FF12D6"/>
    <w:rsid w:val="00FF578D"/>
    <w:rsid w:val="00FF7220"/>
    <w:rsid w:val="014A71E2"/>
    <w:rsid w:val="0154A682"/>
    <w:rsid w:val="016D64FA"/>
    <w:rsid w:val="01BCB9B4"/>
    <w:rsid w:val="01D1A842"/>
    <w:rsid w:val="01DDB00B"/>
    <w:rsid w:val="0249FCB6"/>
    <w:rsid w:val="0288BA2E"/>
    <w:rsid w:val="03552E3A"/>
    <w:rsid w:val="0367B0BB"/>
    <w:rsid w:val="039A7C42"/>
    <w:rsid w:val="03AC9B4D"/>
    <w:rsid w:val="03BDD15B"/>
    <w:rsid w:val="04241435"/>
    <w:rsid w:val="048BB8D2"/>
    <w:rsid w:val="048CE6BC"/>
    <w:rsid w:val="04966E92"/>
    <w:rsid w:val="05232BA5"/>
    <w:rsid w:val="0594CF87"/>
    <w:rsid w:val="05B0F7DD"/>
    <w:rsid w:val="05DC2712"/>
    <w:rsid w:val="06BA4725"/>
    <w:rsid w:val="06FB5922"/>
    <w:rsid w:val="07021BC7"/>
    <w:rsid w:val="0734ADE9"/>
    <w:rsid w:val="07405E73"/>
    <w:rsid w:val="074FAA77"/>
    <w:rsid w:val="07CAC632"/>
    <w:rsid w:val="0805B514"/>
    <w:rsid w:val="08371F03"/>
    <w:rsid w:val="0902280B"/>
    <w:rsid w:val="097E864F"/>
    <w:rsid w:val="09A74AE8"/>
    <w:rsid w:val="09BA41BA"/>
    <w:rsid w:val="09CD2CEC"/>
    <w:rsid w:val="09FFB4C0"/>
    <w:rsid w:val="0A27BF6F"/>
    <w:rsid w:val="0A50B87A"/>
    <w:rsid w:val="0AAF2EC4"/>
    <w:rsid w:val="0ABCECD8"/>
    <w:rsid w:val="0ADF271D"/>
    <w:rsid w:val="0B019594"/>
    <w:rsid w:val="0B27CF61"/>
    <w:rsid w:val="0B51EDB3"/>
    <w:rsid w:val="0B54C787"/>
    <w:rsid w:val="0B5CF616"/>
    <w:rsid w:val="0B78BC3F"/>
    <w:rsid w:val="0B7FBBBB"/>
    <w:rsid w:val="0BE2B1C8"/>
    <w:rsid w:val="0BFE6DCD"/>
    <w:rsid w:val="0C8E40D0"/>
    <w:rsid w:val="0CB77903"/>
    <w:rsid w:val="0D41B1E7"/>
    <w:rsid w:val="0D560F0B"/>
    <w:rsid w:val="0D5FDA0B"/>
    <w:rsid w:val="0DABA6A6"/>
    <w:rsid w:val="0DC3FCF2"/>
    <w:rsid w:val="0E098E2A"/>
    <w:rsid w:val="0E128560"/>
    <w:rsid w:val="0E358A96"/>
    <w:rsid w:val="0E4C1E26"/>
    <w:rsid w:val="0ECC2662"/>
    <w:rsid w:val="0EDF110D"/>
    <w:rsid w:val="0EE7D445"/>
    <w:rsid w:val="0EF6CA4D"/>
    <w:rsid w:val="0F34BC53"/>
    <w:rsid w:val="0F588F87"/>
    <w:rsid w:val="0F721C47"/>
    <w:rsid w:val="0FC04762"/>
    <w:rsid w:val="0FE49BC6"/>
    <w:rsid w:val="100726DF"/>
    <w:rsid w:val="109049DF"/>
    <w:rsid w:val="1093F935"/>
    <w:rsid w:val="10EBB305"/>
    <w:rsid w:val="1109393B"/>
    <w:rsid w:val="115D07D1"/>
    <w:rsid w:val="116A8217"/>
    <w:rsid w:val="11A44570"/>
    <w:rsid w:val="11D5D8EB"/>
    <w:rsid w:val="121C18E4"/>
    <w:rsid w:val="1292F294"/>
    <w:rsid w:val="13221F9A"/>
    <w:rsid w:val="135835C0"/>
    <w:rsid w:val="136D1D46"/>
    <w:rsid w:val="1380F3BF"/>
    <w:rsid w:val="13966FF0"/>
    <w:rsid w:val="13B3DC96"/>
    <w:rsid w:val="13B81BB8"/>
    <w:rsid w:val="13FD8971"/>
    <w:rsid w:val="14B10847"/>
    <w:rsid w:val="14B629BC"/>
    <w:rsid w:val="14E731BD"/>
    <w:rsid w:val="15467C09"/>
    <w:rsid w:val="156C2C85"/>
    <w:rsid w:val="15B1D78D"/>
    <w:rsid w:val="15D4EF17"/>
    <w:rsid w:val="15DD7A54"/>
    <w:rsid w:val="1602DA9D"/>
    <w:rsid w:val="16129271"/>
    <w:rsid w:val="163494A9"/>
    <w:rsid w:val="16B7A073"/>
    <w:rsid w:val="16C5219E"/>
    <w:rsid w:val="176529E0"/>
    <w:rsid w:val="1783F354"/>
    <w:rsid w:val="17C13CE4"/>
    <w:rsid w:val="17C7A315"/>
    <w:rsid w:val="17D8F1EF"/>
    <w:rsid w:val="18A2C0E1"/>
    <w:rsid w:val="19578D15"/>
    <w:rsid w:val="19915860"/>
    <w:rsid w:val="1999D253"/>
    <w:rsid w:val="19F90D86"/>
    <w:rsid w:val="1B0A45E3"/>
    <w:rsid w:val="1B4E0DC2"/>
    <w:rsid w:val="1B580556"/>
    <w:rsid w:val="1B87F1A1"/>
    <w:rsid w:val="1B91E678"/>
    <w:rsid w:val="1BCC24A4"/>
    <w:rsid w:val="1C5A9F86"/>
    <w:rsid w:val="1C5FAA1C"/>
    <w:rsid w:val="1C9906A5"/>
    <w:rsid w:val="1CE9DC6F"/>
    <w:rsid w:val="1D501FF0"/>
    <w:rsid w:val="1DC4388D"/>
    <w:rsid w:val="1E2780A4"/>
    <w:rsid w:val="1E3B8215"/>
    <w:rsid w:val="1E60CBB6"/>
    <w:rsid w:val="1E89D4DF"/>
    <w:rsid w:val="1F2C58C6"/>
    <w:rsid w:val="1F974475"/>
    <w:rsid w:val="1FFECA2D"/>
    <w:rsid w:val="203B39FA"/>
    <w:rsid w:val="20CA75D4"/>
    <w:rsid w:val="21417E7A"/>
    <w:rsid w:val="215818DA"/>
    <w:rsid w:val="21A2B53A"/>
    <w:rsid w:val="21A2BC88"/>
    <w:rsid w:val="21ABC8DB"/>
    <w:rsid w:val="21C6E49D"/>
    <w:rsid w:val="2257E9D7"/>
    <w:rsid w:val="22DCC59B"/>
    <w:rsid w:val="23106039"/>
    <w:rsid w:val="233EFFF4"/>
    <w:rsid w:val="237A737F"/>
    <w:rsid w:val="237C9E76"/>
    <w:rsid w:val="239C5F1A"/>
    <w:rsid w:val="23B55A44"/>
    <w:rsid w:val="23CD270F"/>
    <w:rsid w:val="23D558E6"/>
    <w:rsid w:val="23F981B4"/>
    <w:rsid w:val="2417A5B6"/>
    <w:rsid w:val="243384B8"/>
    <w:rsid w:val="243F6B49"/>
    <w:rsid w:val="25254A20"/>
    <w:rsid w:val="25305EE2"/>
    <w:rsid w:val="25897829"/>
    <w:rsid w:val="25D777AA"/>
    <w:rsid w:val="263B0154"/>
    <w:rsid w:val="2650EA06"/>
    <w:rsid w:val="26ED9771"/>
    <w:rsid w:val="27010D92"/>
    <w:rsid w:val="270938C5"/>
    <w:rsid w:val="27B64767"/>
    <w:rsid w:val="27CBCD3D"/>
    <w:rsid w:val="27D6DA72"/>
    <w:rsid w:val="27E76333"/>
    <w:rsid w:val="2819DACC"/>
    <w:rsid w:val="283A2BF1"/>
    <w:rsid w:val="289DAE0B"/>
    <w:rsid w:val="28B7442F"/>
    <w:rsid w:val="28BC7E7C"/>
    <w:rsid w:val="29A2402D"/>
    <w:rsid w:val="29DCA3E2"/>
    <w:rsid w:val="29F89658"/>
    <w:rsid w:val="2A603109"/>
    <w:rsid w:val="2AC1D02C"/>
    <w:rsid w:val="2AEC8D03"/>
    <w:rsid w:val="2B137C1B"/>
    <w:rsid w:val="2B31B491"/>
    <w:rsid w:val="2C324D6D"/>
    <w:rsid w:val="2C8493E1"/>
    <w:rsid w:val="2CA97E74"/>
    <w:rsid w:val="2D2A829E"/>
    <w:rsid w:val="2D39ECE1"/>
    <w:rsid w:val="2D547A06"/>
    <w:rsid w:val="2D69551A"/>
    <w:rsid w:val="2D7CC775"/>
    <w:rsid w:val="2DA18AA2"/>
    <w:rsid w:val="2E533690"/>
    <w:rsid w:val="2EBB9EBA"/>
    <w:rsid w:val="300C4988"/>
    <w:rsid w:val="3041A714"/>
    <w:rsid w:val="305EC8C8"/>
    <w:rsid w:val="306747D9"/>
    <w:rsid w:val="309C3283"/>
    <w:rsid w:val="3177D18A"/>
    <w:rsid w:val="31B367D5"/>
    <w:rsid w:val="31D9EAD6"/>
    <w:rsid w:val="31F28337"/>
    <w:rsid w:val="324B04BA"/>
    <w:rsid w:val="324FA313"/>
    <w:rsid w:val="3262E4C2"/>
    <w:rsid w:val="327521C5"/>
    <w:rsid w:val="32AC6886"/>
    <w:rsid w:val="33361C51"/>
    <w:rsid w:val="3347AE6A"/>
    <w:rsid w:val="339A9FB2"/>
    <w:rsid w:val="33CA0CA1"/>
    <w:rsid w:val="33E4C227"/>
    <w:rsid w:val="342043BC"/>
    <w:rsid w:val="347BBF5D"/>
    <w:rsid w:val="349356DC"/>
    <w:rsid w:val="34BFCF0A"/>
    <w:rsid w:val="34CB6655"/>
    <w:rsid w:val="34DB7111"/>
    <w:rsid w:val="34FACECE"/>
    <w:rsid w:val="3573FECF"/>
    <w:rsid w:val="35BC75A0"/>
    <w:rsid w:val="35DE28D6"/>
    <w:rsid w:val="35F59F02"/>
    <w:rsid w:val="3609D33E"/>
    <w:rsid w:val="361C1232"/>
    <w:rsid w:val="361C337F"/>
    <w:rsid w:val="3641CAF8"/>
    <w:rsid w:val="367EC41F"/>
    <w:rsid w:val="368BD5A7"/>
    <w:rsid w:val="36F32336"/>
    <w:rsid w:val="36FBEE49"/>
    <w:rsid w:val="375B24F9"/>
    <w:rsid w:val="3779BB18"/>
    <w:rsid w:val="37D50264"/>
    <w:rsid w:val="37F8B293"/>
    <w:rsid w:val="384AF9F4"/>
    <w:rsid w:val="386428B3"/>
    <w:rsid w:val="38C47AA5"/>
    <w:rsid w:val="38F55CA5"/>
    <w:rsid w:val="38FD9F42"/>
    <w:rsid w:val="39605412"/>
    <w:rsid w:val="3981E6E8"/>
    <w:rsid w:val="39BA9291"/>
    <w:rsid w:val="3A07D443"/>
    <w:rsid w:val="3A6642A1"/>
    <w:rsid w:val="3A961B83"/>
    <w:rsid w:val="3ADBCA2D"/>
    <w:rsid w:val="3AEE1F4A"/>
    <w:rsid w:val="3B16C7E6"/>
    <w:rsid w:val="3B5541DE"/>
    <w:rsid w:val="3B672B7A"/>
    <w:rsid w:val="3B93102B"/>
    <w:rsid w:val="3BAAAD2C"/>
    <w:rsid w:val="3BC4E282"/>
    <w:rsid w:val="3C3C66D0"/>
    <w:rsid w:val="3CD16E8D"/>
    <w:rsid w:val="3CDD460A"/>
    <w:rsid w:val="3CFD5241"/>
    <w:rsid w:val="3D16BBED"/>
    <w:rsid w:val="3D2B6029"/>
    <w:rsid w:val="3DCBC5BC"/>
    <w:rsid w:val="3DEA8553"/>
    <w:rsid w:val="3DF0AE45"/>
    <w:rsid w:val="3E058174"/>
    <w:rsid w:val="3E18CA6F"/>
    <w:rsid w:val="3E3D35FA"/>
    <w:rsid w:val="3E591A1B"/>
    <w:rsid w:val="3E97706E"/>
    <w:rsid w:val="3ECC9AB5"/>
    <w:rsid w:val="3F823EF3"/>
    <w:rsid w:val="3F90E4CA"/>
    <w:rsid w:val="3FA2F0E5"/>
    <w:rsid w:val="3FC7ECDE"/>
    <w:rsid w:val="3FD35338"/>
    <w:rsid w:val="404DD457"/>
    <w:rsid w:val="407156AC"/>
    <w:rsid w:val="40904062"/>
    <w:rsid w:val="4093D965"/>
    <w:rsid w:val="41217231"/>
    <w:rsid w:val="4143D797"/>
    <w:rsid w:val="42350794"/>
    <w:rsid w:val="424DAC7F"/>
    <w:rsid w:val="4330C842"/>
    <w:rsid w:val="433B248D"/>
    <w:rsid w:val="436A531A"/>
    <w:rsid w:val="437074D9"/>
    <w:rsid w:val="438E9534"/>
    <w:rsid w:val="43B45AE8"/>
    <w:rsid w:val="4466A357"/>
    <w:rsid w:val="4496F18D"/>
    <w:rsid w:val="44AF609C"/>
    <w:rsid w:val="44CFE729"/>
    <w:rsid w:val="4500AF86"/>
    <w:rsid w:val="450AD48C"/>
    <w:rsid w:val="4541BF01"/>
    <w:rsid w:val="4550BE7C"/>
    <w:rsid w:val="459E0D07"/>
    <w:rsid w:val="45E85104"/>
    <w:rsid w:val="4663C8D2"/>
    <w:rsid w:val="469F8739"/>
    <w:rsid w:val="46C6AE77"/>
    <w:rsid w:val="46D16F5B"/>
    <w:rsid w:val="472CB204"/>
    <w:rsid w:val="4774E9AC"/>
    <w:rsid w:val="477534F7"/>
    <w:rsid w:val="479BC2AA"/>
    <w:rsid w:val="47A61CEA"/>
    <w:rsid w:val="47CA3817"/>
    <w:rsid w:val="47FF1C29"/>
    <w:rsid w:val="48070DA8"/>
    <w:rsid w:val="480DB062"/>
    <w:rsid w:val="4813BCFE"/>
    <w:rsid w:val="488ADC17"/>
    <w:rsid w:val="489EC0E4"/>
    <w:rsid w:val="48A6C3EC"/>
    <w:rsid w:val="48DCC73B"/>
    <w:rsid w:val="491690F4"/>
    <w:rsid w:val="491852DB"/>
    <w:rsid w:val="49310EF8"/>
    <w:rsid w:val="49AC63BF"/>
    <w:rsid w:val="49B44D70"/>
    <w:rsid w:val="49E22A8A"/>
    <w:rsid w:val="4A672C2F"/>
    <w:rsid w:val="4ACDD0D7"/>
    <w:rsid w:val="4AE33D50"/>
    <w:rsid w:val="4AE98697"/>
    <w:rsid w:val="4AEEDF45"/>
    <w:rsid w:val="4B4427B2"/>
    <w:rsid w:val="4B538BA3"/>
    <w:rsid w:val="4B7B8AE0"/>
    <w:rsid w:val="4B813330"/>
    <w:rsid w:val="4B8292C6"/>
    <w:rsid w:val="4BC65D12"/>
    <w:rsid w:val="4C5F4B32"/>
    <w:rsid w:val="4C72EE06"/>
    <w:rsid w:val="4C7E72DB"/>
    <w:rsid w:val="4C90B13A"/>
    <w:rsid w:val="4CA70297"/>
    <w:rsid w:val="4D0BB209"/>
    <w:rsid w:val="4D4AE7CC"/>
    <w:rsid w:val="4DA51056"/>
    <w:rsid w:val="4DB12421"/>
    <w:rsid w:val="4DB137A4"/>
    <w:rsid w:val="4DC07997"/>
    <w:rsid w:val="4DDCC58D"/>
    <w:rsid w:val="4E02D068"/>
    <w:rsid w:val="4E1C0B12"/>
    <w:rsid w:val="4E2A6A2C"/>
    <w:rsid w:val="4E483445"/>
    <w:rsid w:val="4E742852"/>
    <w:rsid w:val="4E8D7816"/>
    <w:rsid w:val="4EC96B44"/>
    <w:rsid w:val="4F4F4255"/>
    <w:rsid w:val="4F822D57"/>
    <w:rsid w:val="4FC3B46D"/>
    <w:rsid w:val="4FD1395C"/>
    <w:rsid w:val="4FD82E12"/>
    <w:rsid w:val="4FD9E7B1"/>
    <w:rsid w:val="503CDBF6"/>
    <w:rsid w:val="50419DC9"/>
    <w:rsid w:val="5064EC95"/>
    <w:rsid w:val="51746330"/>
    <w:rsid w:val="51A97CE3"/>
    <w:rsid w:val="51D3B562"/>
    <w:rsid w:val="51E23AFE"/>
    <w:rsid w:val="5209CE20"/>
    <w:rsid w:val="5287A5C0"/>
    <w:rsid w:val="52E23BC6"/>
    <w:rsid w:val="53173BF1"/>
    <w:rsid w:val="535563E3"/>
    <w:rsid w:val="535AF77C"/>
    <w:rsid w:val="5393744F"/>
    <w:rsid w:val="53BFBCDB"/>
    <w:rsid w:val="54262148"/>
    <w:rsid w:val="54343231"/>
    <w:rsid w:val="543E8F0F"/>
    <w:rsid w:val="54CADA02"/>
    <w:rsid w:val="5522D223"/>
    <w:rsid w:val="5524A695"/>
    <w:rsid w:val="5638D1E8"/>
    <w:rsid w:val="56566AF1"/>
    <w:rsid w:val="56CD8C03"/>
    <w:rsid w:val="56FFE389"/>
    <w:rsid w:val="57086DE3"/>
    <w:rsid w:val="5730EA89"/>
    <w:rsid w:val="5809AB11"/>
    <w:rsid w:val="5817961D"/>
    <w:rsid w:val="583EC6ED"/>
    <w:rsid w:val="5915F807"/>
    <w:rsid w:val="592C22A5"/>
    <w:rsid w:val="59494796"/>
    <w:rsid w:val="599C87DD"/>
    <w:rsid w:val="59C16E2B"/>
    <w:rsid w:val="5A6EACCA"/>
    <w:rsid w:val="5A7E4749"/>
    <w:rsid w:val="5A945A9B"/>
    <w:rsid w:val="5A9AD186"/>
    <w:rsid w:val="5AAF3F28"/>
    <w:rsid w:val="5B2BB298"/>
    <w:rsid w:val="5B6767FB"/>
    <w:rsid w:val="5B7AE402"/>
    <w:rsid w:val="5BA7EC3D"/>
    <w:rsid w:val="5BBB543D"/>
    <w:rsid w:val="5BC5E2CE"/>
    <w:rsid w:val="5BD7E311"/>
    <w:rsid w:val="5BDB957F"/>
    <w:rsid w:val="5C1F918A"/>
    <w:rsid w:val="5C2B0F37"/>
    <w:rsid w:val="5C754B94"/>
    <w:rsid w:val="5C9ECC80"/>
    <w:rsid w:val="5D0C9D84"/>
    <w:rsid w:val="5D9CD66C"/>
    <w:rsid w:val="5DB35AE8"/>
    <w:rsid w:val="5DE168AA"/>
    <w:rsid w:val="5E0A3712"/>
    <w:rsid w:val="5E86462D"/>
    <w:rsid w:val="5E89F1D5"/>
    <w:rsid w:val="5E933E73"/>
    <w:rsid w:val="5EEE5665"/>
    <w:rsid w:val="5F2C63E6"/>
    <w:rsid w:val="5F6E28C0"/>
    <w:rsid w:val="5F798F1D"/>
    <w:rsid w:val="5FA67C9E"/>
    <w:rsid w:val="5FB51688"/>
    <w:rsid w:val="5FEDA037"/>
    <w:rsid w:val="60149907"/>
    <w:rsid w:val="6046FB2B"/>
    <w:rsid w:val="604BBCB9"/>
    <w:rsid w:val="604E4795"/>
    <w:rsid w:val="608B5898"/>
    <w:rsid w:val="60BFE9DA"/>
    <w:rsid w:val="615502A4"/>
    <w:rsid w:val="62246980"/>
    <w:rsid w:val="622DE7AC"/>
    <w:rsid w:val="633153D1"/>
    <w:rsid w:val="6371DD37"/>
    <w:rsid w:val="6392AEE1"/>
    <w:rsid w:val="63AFCB2F"/>
    <w:rsid w:val="63BAF304"/>
    <w:rsid w:val="63C15EEB"/>
    <w:rsid w:val="64530B70"/>
    <w:rsid w:val="64A7DEEB"/>
    <w:rsid w:val="6549F8A8"/>
    <w:rsid w:val="658C8DC5"/>
    <w:rsid w:val="65D9FB54"/>
    <w:rsid w:val="65F73CD7"/>
    <w:rsid w:val="66B1F2E1"/>
    <w:rsid w:val="6763C90B"/>
    <w:rsid w:val="67746E64"/>
    <w:rsid w:val="67AC7CC9"/>
    <w:rsid w:val="67AE57B6"/>
    <w:rsid w:val="67CC72EA"/>
    <w:rsid w:val="67F1BF03"/>
    <w:rsid w:val="684CFD1E"/>
    <w:rsid w:val="68D56112"/>
    <w:rsid w:val="69282901"/>
    <w:rsid w:val="695836C3"/>
    <w:rsid w:val="6980EC9F"/>
    <w:rsid w:val="699AF4A5"/>
    <w:rsid w:val="69EB6782"/>
    <w:rsid w:val="6A1AE89F"/>
    <w:rsid w:val="6A49278B"/>
    <w:rsid w:val="6A5D3CBD"/>
    <w:rsid w:val="6AA6EC22"/>
    <w:rsid w:val="6AD2BC85"/>
    <w:rsid w:val="6B2D13F1"/>
    <w:rsid w:val="6B50F73D"/>
    <w:rsid w:val="6B739B82"/>
    <w:rsid w:val="6BF9DFDD"/>
    <w:rsid w:val="6C67850D"/>
    <w:rsid w:val="6CEF8ED3"/>
    <w:rsid w:val="6D2EEC29"/>
    <w:rsid w:val="6D6344CD"/>
    <w:rsid w:val="6DCC1C84"/>
    <w:rsid w:val="6DD74192"/>
    <w:rsid w:val="6E425F97"/>
    <w:rsid w:val="6E447C34"/>
    <w:rsid w:val="6E4F23B8"/>
    <w:rsid w:val="6E957F79"/>
    <w:rsid w:val="6EA627FA"/>
    <w:rsid w:val="6EF44DE9"/>
    <w:rsid w:val="6F0EE701"/>
    <w:rsid w:val="6F1BE016"/>
    <w:rsid w:val="6F3B31D7"/>
    <w:rsid w:val="701CFA9E"/>
    <w:rsid w:val="70667CEB"/>
    <w:rsid w:val="707A2A02"/>
    <w:rsid w:val="70A9EBC0"/>
    <w:rsid w:val="70AC857A"/>
    <w:rsid w:val="7106974E"/>
    <w:rsid w:val="710ACD36"/>
    <w:rsid w:val="71150E87"/>
    <w:rsid w:val="71206016"/>
    <w:rsid w:val="715CECC9"/>
    <w:rsid w:val="71F595A6"/>
    <w:rsid w:val="728F1881"/>
    <w:rsid w:val="72A22B1C"/>
    <w:rsid w:val="72DBA799"/>
    <w:rsid w:val="72E965C7"/>
    <w:rsid w:val="72FC38FF"/>
    <w:rsid w:val="730333A4"/>
    <w:rsid w:val="73054A8A"/>
    <w:rsid w:val="733734ED"/>
    <w:rsid w:val="739BD99C"/>
    <w:rsid w:val="739CA1D4"/>
    <w:rsid w:val="73DA5438"/>
    <w:rsid w:val="74EAA04E"/>
    <w:rsid w:val="74EEC6B3"/>
    <w:rsid w:val="7503B61E"/>
    <w:rsid w:val="75472F3F"/>
    <w:rsid w:val="7565784F"/>
    <w:rsid w:val="75BB90AF"/>
    <w:rsid w:val="75F85584"/>
    <w:rsid w:val="75FDF37F"/>
    <w:rsid w:val="76037DED"/>
    <w:rsid w:val="763FA270"/>
    <w:rsid w:val="7650EFC5"/>
    <w:rsid w:val="765AA501"/>
    <w:rsid w:val="766E03BC"/>
    <w:rsid w:val="771904CC"/>
    <w:rsid w:val="77214F7E"/>
    <w:rsid w:val="7754A520"/>
    <w:rsid w:val="7777ADC1"/>
    <w:rsid w:val="77B1B42A"/>
    <w:rsid w:val="7806B937"/>
    <w:rsid w:val="780C833D"/>
    <w:rsid w:val="785FD346"/>
    <w:rsid w:val="7873AE9A"/>
    <w:rsid w:val="798C5E9D"/>
    <w:rsid w:val="7A640914"/>
    <w:rsid w:val="7AB37B50"/>
    <w:rsid w:val="7ACE6D5A"/>
    <w:rsid w:val="7AEBBDBA"/>
    <w:rsid w:val="7B454C87"/>
    <w:rsid w:val="7B700263"/>
    <w:rsid w:val="7B924976"/>
    <w:rsid w:val="7BBF77B7"/>
    <w:rsid w:val="7BE30CBA"/>
    <w:rsid w:val="7C0891DD"/>
    <w:rsid w:val="7C5C6348"/>
    <w:rsid w:val="7C8B3DEA"/>
    <w:rsid w:val="7CCF4CAD"/>
    <w:rsid w:val="7D895945"/>
    <w:rsid w:val="7DD4FE67"/>
    <w:rsid w:val="7DF6A605"/>
    <w:rsid w:val="7E059B47"/>
    <w:rsid w:val="7E082129"/>
    <w:rsid w:val="7E17C945"/>
    <w:rsid w:val="7E37221B"/>
    <w:rsid w:val="7E7EECAE"/>
    <w:rsid w:val="7E819B50"/>
    <w:rsid w:val="7E889BE1"/>
    <w:rsid w:val="7E9B9570"/>
    <w:rsid w:val="7ED68382"/>
    <w:rsid w:val="7EF6C8BA"/>
    <w:rsid w:val="7F3BA288"/>
    <w:rsid w:val="7F7F8D60"/>
    <w:rsid w:val="7FA80A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317FA9B"/>
  <w15:chartTrackingRefBased/>
  <w15:docId w15:val="{4ADC5AEC-1BD1-4289-A7DA-1EB8F526F8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336A4"/>
    <w:rPr>
      <w:rFonts w:ascii="Arial" w:hAnsi="Arial"/>
    </w:rPr>
  </w:style>
  <w:style w:type="paragraph" w:styleId="Heading1">
    <w:name w:val="heading 1"/>
    <w:basedOn w:val="Normal"/>
    <w:next w:val="Normal"/>
    <w:link w:val="Heading1Char"/>
    <w:uiPriority w:val="9"/>
    <w:qFormat/>
    <w:rsid w:val="00352853"/>
    <w:pPr>
      <w:keepNext/>
      <w:keepLines/>
      <w:spacing w:before="360" w:after="80"/>
      <w:jc w:val="center"/>
      <w:outlineLvl w:val="0"/>
    </w:pPr>
    <w:rPr>
      <w:rFonts w:eastAsiaTheme="majorEastAsia" w:cstheme="majorBidi"/>
      <w:b/>
      <w:sz w:val="32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352853"/>
    <w:pPr>
      <w:keepNext/>
      <w:keepLines/>
      <w:spacing w:before="160" w:after="80"/>
      <w:outlineLvl w:val="1"/>
    </w:pPr>
    <w:rPr>
      <w:rFonts w:eastAsiaTheme="majorEastAsia" w:cstheme="majorBidi"/>
      <w:sz w:val="28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CC4EB4"/>
    <w:pPr>
      <w:keepNext/>
      <w:keepLines/>
      <w:spacing w:before="160" w:after="80"/>
      <w:outlineLvl w:val="2"/>
    </w:pPr>
    <w:rPr>
      <w:rFonts w:eastAsiaTheme="majorEastAsia" w:cstheme="majorBidi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3567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3567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3567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3567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3567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3567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52853"/>
    <w:rPr>
      <w:rFonts w:ascii="Arial" w:eastAsiaTheme="majorEastAsia" w:hAnsi="Arial" w:cstheme="majorBidi"/>
      <w:b/>
      <w:sz w:val="32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352853"/>
    <w:rPr>
      <w:rFonts w:ascii="Arial" w:eastAsiaTheme="majorEastAsia" w:hAnsi="Arial" w:cstheme="majorBidi"/>
      <w:sz w:val="28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CC4EB4"/>
    <w:rPr>
      <w:rFonts w:eastAsiaTheme="majorEastAsia" w:cstheme="majorBidi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3567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3567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3567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3567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3567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3567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3567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3567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3567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3567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3567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3567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3567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3567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3567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3567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35678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C2216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22166"/>
  </w:style>
  <w:style w:type="paragraph" w:styleId="Footer">
    <w:name w:val="footer"/>
    <w:basedOn w:val="Normal"/>
    <w:link w:val="FooterChar"/>
    <w:uiPriority w:val="99"/>
    <w:unhideWhenUsed/>
    <w:rsid w:val="00C2216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22166"/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48059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48059E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48059E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8059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8059E"/>
    <w:rPr>
      <w:b/>
      <w:bCs/>
      <w:sz w:val="20"/>
      <w:szCs w:val="20"/>
    </w:rPr>
  </w:style>
  <w:style w:type="paragraph" w:styleId="Caption">
    <w:name w:val="caption"/>
    <w:basedOn w:val="Normal"/>
    <w:next w:val="Normal"/>
    <w:uiPriority w:val="35"/>
    <w:unhideWhenUsed/>
    <w:qFormat/>
    <w:rsid w:val="009F0919"/>
    <w:pPr>
      <w:spacing w:after="200" w:line="240" w:lineRule="auto"/>
    </w:pPr>
    <w:rPr>
      <w:i/>
      <w:iCs/>
      <w:color w:val="0E2841" w:themeColor="text2"/>
      <w:sz w:val="18"/>
      <w:szCs w:val="18"/>
    </w:rPr>
  </w:style>
  <w:style w:type="paragraph" w:styleId="NoSpacing">
    <w:name w:val="No Spacing"/>
    <w:uiPriority w:val="1"/>
    <w:qFormat/>
    <w:rsid w:val="00155AF1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1708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339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07fd993a-42f5-4c6d-baca-5e0df26ee0ee" xsi:nil="true"/>
    <lcf76f155ced4ddcb4097134ff3c332f xmlns="66091077-0018-4d97-8229-652e5486a31a">
      <Terms xmlns="http://schemas.microsoft.com/office/infopath/2007/PartnerControls"/>
    </lcf76f155ced4ddcb4097134ff3c332f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04CF55A1A49724684A83F3D4E2B386B" ma:contentTypeVersion="9" ma:contentTypeDescription="Create a new document." ma:contentTypeScope="" ma:versionID="7ec372bcb02df72a5d293223239e4749">
  <xsd:schema xmlns:xsd="http://www.w3.org/2001/XMLSchema" xmlns:xs="http://www.w3.org/2001/XMLSchema" xmlns:p="http://schemas.microsoft.com/office/2006/metadata/properties" xmlns:ns2="66091077-0018-4d97-8229-652e5486a31a" xmlns:ns3="07fd993a-42f5-4c6d-baca-5e0df26ee0ee" targetNamespace="http://schemas.microsoft.com/office/2006/metadata/properties" ma:root="true" ma:fieldsID="cb6128ee44b06a0ff3845aa051653074" ns2:_="" ns3:_="">
    <xsd:import namespace="66091077-0018-4d97-8229-652e5486a31a"/>
    <xsd:import namespace="07fd993a-42f5-4c6d-baca-5e0df26ee0e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6091077-0018-4d97-8229-652e5486a31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a72261f7-19c4-4b9d-9a20-b3b4d4aaf1c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7fd993a-42f5-4c6d-baca-5e0df26ee0ee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a738484c-1bbf-4faa-b0af-40dacb0c4b59}" ma:internalName="TaxCatchAll" ma:showField="CatchAllData" ma:web="07fd993a-42f5-4c6d-baca-5e0df26ee0e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8B1AE531-7230-4083-ADA1-F7EDDB5CA0D1}">
  <ds:schemaRefs>
    <ds:schemaRef ds:uri="http://schemas.microsoft.com/office/2006/metadata/properties"/>
    <ds:schemaRef ds:uri="http://schemas.microsoft.com/office/infopath/2007/PartnerControls"/>
    <ds:schemaRef ds:uri="97c2a25c-25db-4634-b347-87ab0af10b27"/>
    <ds:schemaRef ds:uri="ed33ce6a-d3d6-4727-b4be-76275490dcf4"/>
  </ds:schemaRefs>
</ds:datastoreItem>
</file>

<file path=customXml/itemProps2.xml><?xml version="1.0" encoding="utf-8"?>
<ds:datastoreItem xmlns:ds="http://schemas.openxmlformats.org/officeDocument/2006/customXml" ds:itemID="{0BA6EB3F-5300-4649-B16E-874350CCD8E2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7DA5987A-677E-4860-BC16-1CD8F50EB5B3}"/>
</file>

<file path=customXml/itemProps4.xml><?xml version="1.0" encoding="utf-8"?>
<ds:datastoreItem xmlns:ds="http://schemas.openxmlformats.org/officeDocument/2006/customXml" ds:itemID="{DFD7D7AC-9416-40D5-9DA4-444836095A3A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78e61e45-6beb-4009-8f99-359d8b54f41b}" enabled="0" method="" siteId="{78e61e45-6beb-4009-8f99-359d8b54f41b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1460</Words>
  <Characters>8324</Characters>
  <Application>Microsoft Office Word</Application>
  <DocSecurity>0</DocSecurity>
  <Lines>69</Lines>
  <Paragraphs>19</Paragraphs>
  <ScaleCrop>false</ScaleCrop>
  <Company>City of Seattle</Company>
  <LinksUpToDate>false</LinksUpToDate>
  <CharactersWithSpaces>9765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CoS Summary and Fiscal Note Template</dc:title>
  <dc:subject/>
  <dc:creator>Bet, Laura</dc:creator>
  <cp:keywords/>
  <dc:description/>
  <cp:lastModifiedBy>Isleib, Brandon</cp:lastModifiedBy>
  <cp:revision>81</cp:revision>
  <dcterms:created xsi:type="dcterms:W3CDTF">2026-07-27T22:42:00Z</dcterms:created>
  <dcterms:modified xsi:type="dcterms:W3CDTF">2026-08-11T22:40:00Z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0x010100004CF55A1A49724684A83F3D4E2B386B</vt:lpwstr>
  </property>
  <property fmtid="{D5CDD505-2E9C-101B-9397-08002B2CF9AE}" pid="3" name="MediaServiceImageTags">
    <vt:lpwstr/>
  </property>
  <property fmtid="{D5CDD505-2E9C-101B-9397-08002B2CF9AE}" pid="4" name="EuLoaderVersion">
    <vt:r8>1</vt:r8>
  </property>
  <property fmtid="{D5CDD505-2E9C-101B-9397-08002B2CF9AE}" pid="5" name="EuJurisdiction">
    <vt:lpwstr>US-WA-SEA</vt:lpwstr>
  </property>
  <property fmtid="{D5CDD505-2E9C-101B-9397-08002B2CF9AE}" pid="6" name="EuSourceUrl">
    <vt:lpwstr>https://legistar2.granicus.com/seattle/attachments/08fbf9f6-69aa-4daa-b1f9-61a3fb5bf63d.docx</vt:lpwstr>
  </property>
  <property fmtid="{D5CDD505-2E9C-101B-9397-08002B2CF9AE}" pid="7" name="EuExternalId">
    <vt:lpwstr>sea|17430|attachment|49067</vt:lpwstr>
  </property>
</Properties>
</file>